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565BA39C" w:rsidR="006E0318" w:rsidRPr="00984C0E" w:rsidRDefault="00EC16C1" w:rsidP="006E0318">
      <w:pPr>
        <w:jc w:val="center"/>
      </w:pPr>
      <w:r>
        <w:rPr>
          <w:rFonts w:ascii="Tw Cen MT" w:hAnsi="Tw Cen MT"/>
          <w:b/>
          <w:sz w:val="28"/>
        </w:rPr>
        <w:t>DRAM</w:t>
      </w:r>
      <w:r w:rsidR="006E0318">
        <w:rPr>
          <w:rFonts w:ascii="Tw Cen MT" w:hAnsi="Tw Cen MT"/>
          <w:b/>
          <w:sz w:val="28"/>
        </w:rPr>
        <w:t xml:space="preserve"> </w:t>
      </w:r>
      <w:r w:rsidR="00644C04">
        <w:rPr>
          <w:rFonts w:ascii="Tw Cen MT" w:hAnsi="Tw Cen MT"/>
          <w:b/>
          <w:sz w:val="28"/>
        </w:rPr>
        <w:t>6</w:t>
      </w:r>
      <w:r>
        <w:rPr>
          <w:rFonts w:ascii="Tw Cen MT" w:hAnsi="Tw Cen MT"/>
          <w:b/>
          <w:sz w:val="28"/>
        </w:rPr>
        <w:t>5</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245488FB"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0534ED" w14:paraId="5E02F98B" w14:textId="77777777" w:rsidTr="00875FD8">
        <w:tc>
          <w:tcPr>
            <w:tcW w:w="2178" w:type="dxa"/>
          </w:tcPr>
          <w:p w14:paraId="4A31FBA4" w14:textId="18F7CB7C" w:rsidR="000534ED" w:rsidRDefault="000534ED" w:rsidP="00875FD8">
            <w:pPr>
              <w:pStyle w:val="Heading1A"/>
              <w:rPr>
                <w:rFonts w:ascii="Calibri" w:hAnsi="Calibri"/>
                <w:sz w:val="18"/>
                <w:szCs w:val="18"/>
              </w:rPr>
            </w:pPr>
            <w:r w:rsidRPr="00E21FB4">
              <w:rPr>
                <w:rFonts w:ascii="Calibri" w:hAnsi="Calibri"/>
                <w:sz w:val="18"/>
                <w:szCs w:val="18"/>
              </w:rPr>
              <w:t>Instructor</w:t>
            </w:r>
          </w:p>
          <w:p w14:paraId="7546093F" w14:textId="77777777" w:rsidR="00B92B68" w:rsidRPr="00B92B68" w:rsidRDefault="00B92B68" w:rsidP="00B92B68"/>
          <w:p w14:paraId="7A8F9F56" w14:textId="1ADDA562" w:rsidR="000534ED" w:rsidRDefault="000534ED" w:rsidP="00875FD8">
            <w:pPr>
              <w:rPr>
                <w:rFonts w:ascii="Calibri" w:hAnsi="Calibri"/>
                <w:sz w:val="18"/>
                <w:szCs w:val="18"/>
              </w:rPr>
            </w:pPr>
            <w:r w:rsidRPr="00E21FB4">
              <w:rPr>
                <w:rFonts w:ascii="Calibri" w:hAnsi="Calibri"/>
                <w:sz w:val="18"/>
                <w:szCs w:val="18"/>
              </w:rPr>
              <w:t>Office</w:t>
            </w:r>
          </w:p>
          <w:p w14:paraId="441E5EDE" w14:textId="77777777" w:rsidR="00B92B68" w:rsidRPr="00E21FB4" w:rsidRDefault="00B92B68" w:rsidP="00875FD8">
            <w:pPr>
              <w:rPr>
                <w:rFonts w:ascii="Calibri" w:hAnsi="Calibri"/>
                <w:sz w:val="18"/>
                <w:szCs w:val="18"/>
              </w:rPr>
            </w:pPr>
          </w:p>
          <w:p w14:paraId="72E0A17F" w14:textId="77777777" w:rsidR="000534ED" w:rsidRPr="00E21FB4" w:rsidRDefault="000534ED" w:rsidP="00875FD8">
            <w:pPr>
              <w:rPr>
                <w:rFonts w:ascii="Calibri" w:hAnsi="Calibri"/>
                <w:sz w:val="18"/>
                <w:szCs w:val="18"/>
              </w:rPr>
            </w:pPr>
            <w:r w:rsidRPr="00E21FB4">
              <w:rPr>
                <w:rFonts w:ascii="Calibri" w:hAnsi="Calibri"/>
                <w:sz w:val="18"/>
                <w:szCs w:val="18"/>
              </w:rPr>
              <w:t>Email</w:t>
            </w:r>
          </w:p>
        </w:tc>
        <w:tc>
          <w:tcPr>
            <w:tcW w:w="8010" w:type="dxa"/>
          </w:tcPr>
          <w:p w14:paraId="7C7AD8DF" w14:textId="33F613C3" w:rsidR="000534ED" w:rsidRDefault="000534ED" w:rsidP="00875FD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0260F0FE" w14:textId="77777777" w:rsidR="00B92B68" w:rsidRDefault="00B92B68" w:rsidP="00875FD8">
            <w:pPr>
              <w:contextualSpacing/>
              <w:rPr>
                <w:rFonts w:ascii="Calibri" w:hAnsi="Calibri"/>
                <w:sz w:val="18"/>
                <w:szCs w:val="18"/>
              </w:rPr>
            </w:pPr>
          </w:p>
          <w:p w14:paraId="688759A6" w14:textId="5C09E8E2" w:rsidR="000534ED" w:rsidRDefault="000534ED" w:rsidP="00875FD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338112E" w14:textId="77777777" w:rsidR="00B92B68" w:rsidRDefault="00B92B68" w:rsidP="00875FD8">
            <w:pPr>
              <w:contextualSpacing/>
              <w:rPr>
                <w:rFonts w:ascii="Calibri" w:hAnsi="Calibri"/>
                <w:sz w:val="18"/>
                <w:szCs w:val="18"/>
              </w:rPr>
            </w:pPr>
          </w:p>
          <w:p w14:paraId="45845B84" w14:textId="77777777" w:rsidR="000534ED" w:rsidRDefault="000534ED" w:rsidP="00875FD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0B07DB" w:rsidRPr="001649D0" w:rsidRDefault="000B07DB" w:rsidP="00875FD8">
            <w:pPr>
              <w:contextualSpacing/>
              <w:rPr>
                <w:rFonts w:ascii="Calibri" w:hAnsi="Calibri"/>
                <w:sz w:val="18"/>
                <w:szCs w:val="18"/>
              </w:rPr>
            </w:pPr>
          </w:p>
        </w:tc>
      </w:tr>
      <w:tr w:rsidR="000534ED" w14:paraId="7E2B70E4" w14:textId="77777777" w:rsidTr="00875FD8">
        <w:tc>
          <w:tcPr>
            <w:tcW w:w="2178" w:type="dxa"/>
          </w:tcPr>
          <w:p w14:paraId="332C2835" w14:textId="77777777" w:rsidR="000534ED" w:rsidRPr="00E21FB4" w:rsidRDefault="000534ED" w:rsidP="00875FD8">
            <w:pPr>
              <w:rPr>
                <w:rFonts w:ascii="Calibri" w:hAnsi="Calibri"/>
                <w:sz w:val="18"/>
                <w:szCs w:val="18"/>
              </w:rPr>
            </w:pPr>
            <w:r w:rsidRPr="00E21FB4">
              <w:rPr>
                <w:rFonts w:ascii="Calibri" w:hAnsi="Calibri"/>
                <w:sz w:val="18"/>
                <w:szCs w:val="18"/>
              </w:rPr>
              <w:t>Learning Resources</w:t>
            </w:r>
          </w:p>
        </w:tc>
        <w:tc>
          <w:tcPr>
            <w:tcW w:w="8010" w:type="dxa"/>
          </w:tcPr>
          <w:p w14:paraId="400F4382" w14:textId="6B83C2B0" w:rsidR="000534ED" w:rsidRPr="001649D0" w:rsidRDefault="000B07DB"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8"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p w14:paraId="249DAC4B" w14:textId="7F65D456" w:rsidR="000534ED" w:rsidRPr="001649D0" w:rsidRDefault="000534ED" w:rsidP="00875FD8">
            <w:pPr>
              <w:autoSpaceDE w:val="0"/>
              <w:autoSpaceDN w:val="0"/>
              <w:adjustRightInd w:val="0"/>
              <w:contextualSpacing/>
              <w:rPr>
                <w:rFonts w:ascii="Calibri" w:hAnsi="Calibri"/>
                <w:sz w:val="18"/>
                <w:szCs w:val="18"/>
              </w:rPr>
            </w:pPr>
          </w:p>
          <w:p w14:paraId="4FE77976" w14:textId="77777777" w:rsidR="000534ED" w:rsidRPr="001649D0" w:rsidRDefault="000534ED" w:rsidP="00875FD8">
            <w:pPr>
              <w:autoSpaceDE w:val="0"/>
              <w:autoSpaceDN w:val="0"/>
              <w:adjustRightInd w:val="0"/>
              <w:contextualSpacing/>
              <w:rPr>
                <w:rFonts w:ascii="Calibri" w:hAnsi="Calibri"/>
                <w:sz w:val="18"/>
                <w:szCs w:val="18"/>
              </w:rPr>
            </w:pPr>
          </w:p>
        </w:tc>
      </w:tr>
      <w:tr w:rsidR="000534ED" w14:paraId="2B746556" w14:textId="77777777" w:rsidTr="00875FD8">
        <w:tc>
          <w:tcPr>
            <w:tcW w:w="2178" w:type="dxa"/>
          </w:tcPr>
          <w:p w14:paraId="6396D08A" w14:textId="77777777" w:rsidR="000534ED" w:rsidRPr="00E21FB4" w:rsidRDefault="000534ED" w:rsidP="00875FD8">
            <w:pPr>
              <w:rPr>
                <w:rFonts w:ascii="Calibri" w:hAnsi="Calibri"/>
                <w:sz w:val="18"/>
                <w:szCs w:val="18"/>
              </w:rPr>
            </w:pPr>
            <w:r w:rsidRPr="00E21FB4">
              <w:rPr>
                <w:rFonts w:ascii="Calibri" w:hAnsi="Calibri"/>
                <w:sz w:val="18"/>
                <w:szCs w:val="18"/>
              </w:rPr>
              <w:t xml:space="preserve">Course Description </w:t>
            </w:r>
          </w:p>
        </w:tc>
        <w:tc>
          <w:tcPr>
            <w:tcW w:w="8010" w:type="dxa"/>
          </w:tcPr>
          <w:p w14:paraId="2BCB25C3" w14:textId="28A9BB05" w:rsidR="000534ED" w:rsidRPr="001649D0" w:rsidRDefault="000534ED" w:rsidP="00875FD8">
            <w:pPr>
              <w:contextualSpacing/>
              <w:jc w:val="both"/>
              <w:rPr>
                <w:rFonts w:ascii="Calibri" w:hAnsi="Calibri"/>
                <w:i/>
                <w:color w:val="auto"/>
                <w:sz w:val="18"/>
                <w:szCs w:val="18"/>
              </w:rPr>
            </w:pPr>
            <w:r w:rsidRPr="001649D0">
              <w:rPr>
                <w:rFonts w:ascii="Calibri" w:hAnsi="Calibri"/>
                <w:color w:val="auto"/>
                <w:sz w:val="18"/>
                <w:szCs w:val="18"/>
                <w:shd w:val="clear" w:color="auto" w:fill="FFFFFF"/>
              </w:rPr>
              <w:t xml:space="preserve">Individual study in a selected area of </w:t>
            </w:r>
            <w:r w:rsidR="00EC16C1">
              <w:rPr>
                <w:rFonts w:ascii="Calibri" w:hAnsi="Calibri"/>
                <w:color w:val="auto"/>
                <w:sz w:val="18"/>
                <w:szCs w:val="18"/>
                <w:shd w:val="clear" w:color="auto" w:fill="FFFFFF"/>
              </w:rPr>
              <w:t>drama</w:t>
            </w:r>
            <w:r w:rsidR="00D01380">
              <w:rPr>
                <w:rFonts w:ascii="Calibri" w:hAnsi="Calibri"/>
                <w:color w:val="auto"/>
                <w:sz w:val="18"/>
                <w:szCs w:val="18"/>
                <w:shd w:val="clear" w:color="auto" w:fill="FFFFFF"/>
              </w:rPr>
              <w:t>.</w:t>
            </w:r>
          </w:p>
        </w:tc>
      </w:tr>
      <w:tr w:rsidR="000534ED" w14:paraId="5FF2D8CF" w14:textId="77777777" w:rsidTr="00875FD8">
        <w:tc>
          <w:tcPr>
            <w:tcW w:w="2178" w:type="dxa"/>
          </w:tcPr>
          <w:p w14:paraId="6907AEAF" w14:textId="77777777" w:rsidR="000B07DB" w:rsidRDefault="000534ED" w:rsidP="00875FD8">
            <w:pPr>
              <w:rPr>
                <w:rFonts w:ascii="Calibri" w:hAnsi="Calibri"/>
                <w:sz w:val="18"/>
                <w:szCs w:val="18"/>
              </w:rPr>
            </w:pPr>
            <w:r w:rsidRPr="00A6059E">
              <w:rPr>
                <w:rFonts w:ascii="Calibri" w:hAnsi="Calibri"/>
                <w:sz w:val="18"/>
                <w:szCs w:val="18"/>
              </w:rPr>
              <w:t xml:space="preserve">Mode of instruction </w:t>
            </w:r>
          </w:p>
          <w:p w14:paraId="192D8888" w14:textId="77777777" w:rsidR="000B07DB" w:rsidRDefault="000B07DB" w:rsidP="000B07DB">
            <w:pPr>
              <w:rPr>
                <w:rFonts w:ascii="Calibri" w:hAnsi="Calibri"/>
                <w:sz w:val="18"/>
                <w:szCs w:val="18"/>
              </w:rPr>
            </w:pPr>
          </w:p>
          <w:p w14:paraId="1166C75F" w14:textId="763638CA" w:rsidR="000B07DB" w:rsidRPr="00A6059E" w:rsidRDefault="000B07DB" w:rsidP="000B07DB">
            <w:pPr>
              <w:rPr>
                <w:rFonts w:ascii="Calibri" w:hAnsi="Calibri"/>
                <w:sz w:val="18"/>
                <w:szCs w:val="18"/>
              </w:rPr>
            </w:pPr>
            <w:r w:rsidRPr="00A6059E">
              <w:rPr>
                <w:rFonts w:ascii="Calibri" w:hAnsi="Calibri"/>
                <w:sz w:val="18"/>
                <w:szCs w:val="18"/>
              </w:rPr>
              <w:t xml:space="preserve">Course Overview </w:t>
            </w:r>
          </w:p>
          <w:p w14:paraId="2F02DBE1" w14:textId="77777777" w:rsidR="000534ED" w:rsidRPr="00E21FB4" w:rsidRDefault="000534ED" w:rsidP="000B07DB">
            <w:pPr>
              <w:rPr>
                <w:rFonts w:ascii="Calibri" w:hAnsi="Calibri"/>
                <w:sz w:val="18"/>
                <w:szCs w:val="18"/>
              </w:rPr>
            </w:pPr>
          </w:p>
        </w:tc>
        <w:tc>
          <w:tcPr>
            <w:tcW w:w="8010" w:type="dxa"/>
          </w:tcPr>
          <w:p w14:paraId="4D69CBFB" w14:textId="264C1E20" w:rsidR="000534ED" w:rsidRPr="001649D0" w:rsidRDefault="000B07DB" w:rsidP="000B07DB">
            <w:pPr>
              <w:tabs>
                <w:tab w:val="left" w:pos="1987"/>
              </w:tabs>
              <w:rPr>
                <w:sz w:val="18"/>
                <w:szCs w:val="18"/>
              </w:rPr>
            </w:pPr>
            <w:r>
              <w:rPr>
                <w:sz w:val="18"/>
                <w:szCs w:val="18"/>
              </w:rPr>
              <w:fldChar w:fldCharType="begin">
                <w:ffData>
                  <w:name w:val="dropdown1"/>
                  <w:enabled/>
                  <w:calcOnExit w:val="0"/>
                  <w:ddList>
                    <w:result w:val="1"/>
                    <w:listEntry w:val="Asynchronous"/>
                    <w:listEntry w:val="Synchronous "/>
                    <w:listEntry w:val="Hybrid"/>
                  </w:ddList>
                </w:ffData>
              </w:fldChar>
            </w:r>
            <w:r>
              <w:rPr>
                <w:sz w:val="18"/>
                <w:szCs w:val="18"/>
              </w:rPr>
              <w:instrText xml:space="preserve"> FORMDROPDOWN </w:instrText>
            </w:r>
            <w:r w:rsidR="00506769">
              <w:rPr>
                <w:sz w:val="18"/>
                <w:szCs w:val="18"/>
              </w:rPr>
            </w:r>
            <w:r w:rsidR="00506769">
              <w:rPr>
                <w:sz w:val="18"/>
                <w:szCs w:val="18"/>
              </w:rPr>
              <w:fldChar w:fldCharType="separate"/>
            </w:r>
            <w:r>
              <w:rPr>
                <w:sz w:val="18"/>
                <w:szCs w:val="18"/>
              </w:rPr>
              <w:fldChar w:fldCharType="end"/>
            </w:r>
            <w:r>
              <w:rPr>
                <w:sz w:val="18"/>
                <w:szCs w:val="18"/>
              </w:rPr>
              <w:t xml:space="preserve">  </w:t>
            </w:r>
            <w:r w:rsidRPr="00B92B68">
              <w:rPr>
                <w:rFonts w:asciiTheme="minorHAnsi" w:hAnsiTheme="minorHAnsi" w:cstheme="minorHAnsi"/>
                <w:sz w:val="13"/>
                <w:szCs w:val="13"/>
              </w:rPr>
              <w:t>(drop-down)</w:t>
            </w:r>
          </w:p>
          <w:p w14:paraId="6EC345AE" w14:textId="77777777" w:rsidR="000534ED" w:rsidRPr="001649D0" w:rsidRDefault="000534ED" w:rsidP="00875FD8">
            <w:pPr>
              <w:rPr>
                <w:sz w:val="18"/>
                <w:szCs w:val="18"/>
              </w:rPr>
            </w:pPr>
          </w:p>
          <w:p w14:paraId="54551AD2" w14:textId="528D6987" w:rsidR="000534ED" w:rsidRPr="001649D0" w:rsidRDefault="000B07DB" w:rsidP="00875FD8">
            <w:pPr>
              <w:rPr>
                <w:sz w:val="18"/>
                <w:szCs w:val="18"/>
              </w:rPr>
            </w:pPr>
            <w:r>
              <w:rPr>
                <w:sz w:val="18"/>
                <w:szCs w:val="18"/>
              </w:rPr>
              <w:fldChar w:fldCharType="begin">
                <w:ffData>
                  <w:name w:val="Text17"/>
                  <w:enabled/>
                  <w:calcOnExit w:val="0"/>
                  <w:textInput>
                    <w:format w:val="FIRST CAPITAL"/>
                  </w:textInput>
                </w:ffData>
              </w:fldChar>
            </w:r>
            <w:bookmarkStart w:id="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534ED" w14:paraId="58FAA4BC" w14:textId="77777777" w:rsidTr="00875FD8">
        <w:tc>
          <w:tcPr>
            <w:tcW w:w="2178" w:type="dxa"/>
          </w:tcPr>
          <w:p w14:paraId="027453F8" w14:textId="77777777" w:rsidR="000534ED" w:rsidRPr="00E21FB4" w:rsidRDefault="000534ED" w:rsidP="00875FD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43C6119B" w14:textId="77777777"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p>
          <w:p w14:paraId="209E5036" w14:textId="008669EC"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1.</w:t>
            </w:r>
            <w:r w:rsidR="000B07DB">
              <w:rPr>
                <w:rFonts w:ascii="Calibri" w:hAnsi="Calibri"/>
                <w:sz w:val="18"/>
                <w:szCs w:val="18"/>
              </w:rPr>
              <w:t xml:space="preserve"> </w:t>
            </w:r>
            <w:r w:rsidR="000B07DB">
              <w:rPr>
                <w:rFonts w:ascii="Calibri" w:hAnsi="Calibri"/>
                <w:sz w:val="18"/>
                <w:szCs w:val="18"/>
              </w:rPr>
              <w:fldChar w:fldCharType="begin">
                <w:ffData>
                  <w:name w:val="Text13"/>
                  <w:enabled/>
                  <w:calcOnExit w:val="0"/>
                  <w:textInput>
                    <w:format w:val="FIRST CAPITAL"/>
                  </w:textInput>
                </w:ffData>
              </w:fldChar>
            </w:r>
            <w:bookmarkStart w:id="10" w:name="Text13"/>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0"/>
          </w:p>
          <w:p w14:paraId="7477FD7B" w14:textId="77777777" w:rsidR="000534ED" w:rsidRPr="001649D0" w:rsidRDefault="000534ED" w:rsidP="00875FD8">
            <w:pPr>
              <w:pStyle w:val="BodyText"/>
              <w:spacing w:after="0"/>
              <w:contextualSpacing/>
              <w:rPr>
                <w:rFonts w:ascii="Calibri" w:hAnsi="Calibri"/>
                <w:sz w:val="18"/>
                <w:szCs w:val="18"/>
              </w:rPr>
            </w:pPr>
          </w:p>
          <w:p w14:paraId="3A445E08" w14:textId="77777777" w:rsidR="000534ED" w:rsidRPr="001649D0" w:rsidRDefault="000534ED" w:rsidP="00875FD8">
            <w:pPr>
              <w:pStyle w:val="BodyText"/>
              <w:spacing w:after="0"/>
              <w:contextualSpacing/>
              <w:rPr>
                <w:rFonts w:ascii="Calibri" w:hAnsi="Calibri"/>
                <w:sz w:val="18"/>
                <w:szCs w:val="18"/>
              </w:rPr>
            </w:pPr>
          </w:p>
          <w:p w14:paraId="6BD8269B" w14:textId="29E52091"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2.</w:t>
            </w:r>
            <w:r w:rsidR="000B07DB">
              <w:rPr>
                <w:rFonts w:ascii="Calibri" w:hAnsi="Calibri"/>
                <w:sz w:val="18"/>
                <w:szCs w:val="18"/>
              </w:rPr>
              <w:t xml:space="preserve"> </w:t>
            </w:r>
            <w:r w:rsidR="000B07DB">
              <w:rPr>
                <w:rFonts w:ascii="Calibri" w:hAnsi="Calibri"/>
                <w:sz w:val="18"/>
                <w:szCs w:val="18"/>
              </w:rPr>
              <w:fldChar w:fldCharType="begin">
                <w:ffData>
                  <w:name w:val="Text14"/>
                  <w:enabled/>
                  <w:calcOnExit w:val="0"/>
                  <w:textInput>
                    <w:format w:val="FIRST CAPITAL"/>
                  </w:textInput>
                </w:ffData>
              </w:fldChar>
            </w:r>
            <w:bookmarkStart w:id="11" w:name="Text14"/>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1"/>
          </w:p>
          <w:p w14:paraId="5E4DF002" w14:textId="77777777" w:rsidR="000534ED" w:rsidRPr="001649D0" w:rsidRDefault="000534ED" w:rsidP="00875FD8">
            <w:pPr>
              <w:pStyle w:val="BodyText"/>
              <w:spacing w:after="0"/>
              <w:contextualSpacing/>
              <w:rPr>
                <w:rFonts w:ascii="Calibri" w:hAnsi="Calibri"/>
                <w:sz w:val="18"/>
                <w:szCs w:val="18"/>
              </w:rPr>
            </w:pPr>
          </w:p>
          <w:p w14:paraId="6EFD658C" w14:textId="77777777" w:rsidR="000534ED" w:rsidRPr="001649D0" w:rsidRDefault="000534ED" w:rsidP="00875FD8">
            <w:pPr>
              <w:pStyle w:val="BodyText"/>
              <w:spacing w:after="0"/>
              <w:contextualSpacing/>
              <w:rPr>
                <w:rFonts w:ascii="Calibri" w:hAnsi="Calibri"/>
                <w:sz w:val="18"/>
                <w:szCs w:val="18"/>
              </w:rPr>
            </w:pPr>
          </w:p>
          <w:p w14:paraId="0A2DB07C" w14:textId="4E9A433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3.</w:t>
            </w:r>
            <w:r w:rsidR="000B07DB">
              <w:rPr>
                <w:rFonts w:ascii="Calibri" w:hAnsi="Calibri"/>
                <w:sz w:val="18"/>
                <w:szCs w:val="18"/>
              </w:rPr>
              <w:t xml:space="preserve"> </w:t>
            </w:r>
            <w:r w:rsidR="000B07DB">
              <w:rPr>
                <w:rFonts w:ascii="Calibri" w:hAnsi="Calibri"/>
                <w:sz w:val="18"/>
                <w:szCs w:val="18"/>
              </w:rPr>
              <w:fldChar w:fldCharType="begin">
                <w:ffData>
                  <w:name w:val="Text15"/>
                  <w:enabled/>
                  <w:calcOnExit w:val="0"/>
                  <w:textInput>
                    <w:format w:val="FIRST CAPITAL"/>
                  </w:textInput>
                </w:ffData>
              </w:fldChar>
            </w:r>
            <w:bookmarkStart w:id="12" w:name="Text15"/>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2"/>
          </w:p>
          <w:p w14:paraId="15D84C02" w14:textId="77777777" w:rsidR="000534ED" w:rsidRPr="001649D0" w:rsidRDefault="000534ED" w:rsidP="00875FD8">
            <w:pPr>
              <w:pStyle w:val="BodyText"/>
              <w:spacing w:after="0"/>
              <w:contextualSpacing/>
              <w:rPr>
                <w:rFonts w:ascii="Calibri" w:hAnsi="Calibri"/>
                <w:sz w:val="18"/>
                <w:szCs w:val="18"/>
              </w:rPr>
            </w:pPr>
          </w:p>
          <w:p w14:paraId="25E89CBB" w14:textId="77777777" w:rsidR="000534ED" w:rsidRPr="001649D0" w:rsidRDefault="000534ED" w:rsidP="00875FD8">
            <w:pPr>
              <w:pStyle w:val="BodyText"/>
              <w:spacing w:after="0"/>
              <w:contextualSpacing/>
              <w:rPr>
                <w:rFonts w:ascii="Calibri" w:hAnsi="Calibri"/>
                <w:sz w:val="18"/>
                <w:szCs w:val="18"/>
              </w:rPr>
            </w:pPr>
          </w:p>
          <w:p w14:paraId="67D167A8" w14:textId="7EA8FEF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4.</w:t>
            </w:r>
            <w:r w:rsidR="000B07DB">
              <w:rPr>
                <w:rFonts w:ascii="Calibri" w:hAnsi="Calibri"/>
                <w:sz w:val="18"/>
                <w:szCs w:val="18"/>
              </w:rPr>
              <w:t xml:space="preserve"> </w:t>
            </w:r>
            <w:r w:rsidR="000B07DB">
              <w:rPr>
                <w:rFonts w:ascii="Calibri" w:hAnsi="Calibri"/>
                <w:sz w:val="18"/>
                <w:szCs w:val="18"/>
              </w:rPr>
              <w:fldChar w:fldCharType="begin">
                <w:ffData>
                  <w:name w:val="Text16"/>
                  <w:enabled/>
                  <w:calcOnExit w:val="0"/>
                  <w:textInput>
                    <w:format w:val="FIRST CAPITAL"/>
                  </w:textInput>
                </w:ffData>
              </w:fldChar>
            </w:r>
            <w:bookmarkStart w:id="13" w:name="Text16"/>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3"/>
          </w:p>
          <w:p w14:paraId="67827AEF" w14:textId="77777777" w:rsidR="000534ED" w:rsidRPr="001649D0" w:rsidRDefault="000534ED" w:rsidP="00875FD8">
            <w:pPr>
              <w:pStyle w:val="BodyText"/>
              <w:spacing w:after="0"/>
              <w:contextualSpacing/>
              <w:rPr>
                <w:rFonts w:ascii="Calibri" w:hAnsi="Calibri"/>
                <w:sz w:val="18"/>
                <w:szCs w:val="18"/>
              </w:rPr>
            </w:pPr>
          </w:p>
          <w:p w14:paraId="13B31A0A" w14:textId="77777777" w:rsidR="000534ED" w:rsidRPr="001649D0" w:rsidRDefault="000534ED" w:rsidP="00875FD8">
            <w:pPr>
              <w:pStyle w:val="BodyText"/>
              <w:spacing w:after="0"/>
              <w:contextualSpacing/>
              <w:rPr>
                <w:rFonts w:ascii="Calibri" w:hAnsi="Calibri"/>
                <w:sz w:val="18"/>
                <w:szCs w:val="18"/>
              </w:rPr>
            </w:pPr>
          </w:p>
        </w:tc>
      </w:tr>
      <w:tr w:rsidR="000534ED" w14:paraId="17D58EF8" w14:textId="77777777" w:rsidTr="00875FD8">
        <w:trPr>
          <w:trHeight w:val="282"/>
        </w:trPr>
        <w:tc>
          <w:tcPr>
            <w:tcW w:w="2178" w:type="dxa"/>
          </w:tcPr>
          <w:p w14:paraId="228E957E" w14:textId="77777777" w:rsidR="000534ED" w:rsidRPr="00E21FB4" w:rsidRDefault="000534ED" w:rsidP="00875FD8">
            <w:pPr>
              <w:rPr>
                <w:rFonts w:ascii="Calibri" w:hAnsi="Calibri"/>
                <w:sz w:val="18"/>
                <w:szCs w:val="18"/>
              </w:rPr>
            </w:pPr>
            <w:r w:rsidRPr="00E21FB4">
              <w:rPr>
                <w:rFonts w:ascii="Calibri" w:hAnsi="Calibri"/>
                <w:sz w:val="18"/>
                <w:szCs w:val="18"/>
              </w:rPr>
              <w:t>Assessment Components</w:t>
            </w:r>
          </w:p>
        </w:tc>
        <w:tc>
          <w:tcPr>
            <w:tcW w:w="8010" w:type="dxa"/>
          </w:tcPr>
          <w:p w14:paraId="5309CA67" w14:textId="77777777" w:rsidR="000534ED" w:rsidRPr="001649D0" w:rsidRDefault="000534ED" w:rsidP="00875FD8">
            <w:pPr>
              <w:contextualSpacing/>
              <w:rPr>
                <w:rFonts w:ascii="Calibri" w:hAnsi="Calibri"/>
                <w:sz w:val="18"/>
                <w:szCs w:val="18"/>
              </w:rPr>
            </w:pPr>
            <w:r w:rsidRPr="001649D0">
              <w:rPr>
                <w:rFonts w:ascii="Calibri" w:hAnsi="Calibri"/>
                <w:sz w:val="18"/>
                <w:szCs w:val="18"/>
                <w:u w:val="single"/>
              </w:rPr>
              <w:t>I.e (Value, Due Date, Type, Description)</w:t>
            </w:r>
            <w:r w:rsidRPr="001649D0">
              <w:rPr>
                <w:rFonts w:ascii="Calibri" w:hAnsi="Calibri"/>
                <w:sz w:val="18"/>
                <w:szCs w:val="18"/>
              </w:rPr>
              <w:t xml:space="preserve">: </w:t>
            </w:r>
            <w:r w:rsidRPr="001649D0">
              <w:rPr>
                <w:rFonts w:ascii="Calibri" w:hAnsi="Calibri"/>
                <w:sz w:val="18"/>
                <w:szCs w:val="18"/>
              </w:rPr>
              <w:tab/>
            </w:r>
          </w:p>
          <w:p w14:paraId="39A6C422" w14:textId="47122CCF" w:rsidR="000534ED" w:rsidRPr="001649D0" w:rsidRDefault="000B07DB" w:rsidP="00875FD8">
            <w:pPr>
              <w:contextualSpacing/>
              <w:rPr>
                <w:rFonts w:ascii="Calibri" w:hAnsi="Calibri"/>
                <w:sz w:val="18"/>
                <w:szCs w:val="18"/>
              </w:rPr>
            </w:pPr>
            <w:r>
              <w:rPr>
                <w:rFonts w:ascii="Calibri" w:hAnsi="Calibri"/>
                <w:sz w:val="18"/>
                <w:szCs w:val="18"/>
              </w:rPr>
              <w:fldChar w:fldCharType="begin">
                <w:ffData>
                  <w:name w:val="Text18"/>
                  <w:enabled/>
                  <w:calcOnExit w:val="0"/>
                  <w:textInput>
                    <w:format w:val="FIRST CAPITAL"/>
                  </w:textInput>
                </w:ffData>
              </w:fldChar>
            </w:r>
            <w:bookmarkStart w:id="14" w:name="Text1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Pr>
                <w:rFonts w:ascii="Calibri" w:hAnsi="Calibri"/>
                <w:sz w:val="18"/>
                <w:szCs w:val="18"/>
              </w:rPr>
              <w:fldChar w:fldCharType="end"/>
            </w:r>
            <w:bookmarkEnd w:id="14"/>
          </w:p>
          <w:p w14:paraId="4DBF29B6" w14:textId="77777777" w:rsidR="000534ED" w:rsidRPr="001649D0" w:rsidRDefault="000534ED" w:rsidP="00875FD8">
            <w:pPr>
              <w:contextualSpacing/>
              <w:rPr>
                <w:rFonts w:ascii="Calibri" w:hAnsi="Calibri"/>
                <w:sz w:val="18"/>
                <w:szCs w:val="18"/>
              </w:rPr>
            </w:pPr>
          </w:p>
          <w:p w14:paraId="39B01165" w14:textId="77777777" w:rsidR="000534ED" w:rsidRPr="001649D0" w:rsidRDefault="000534ED" w:rsidP="00875FD8">
            <w:pPr>
              <w:contextualSpacing/>
              <w:rPr>
                <w:rFonts w:ascii="Calibri" w:hAnsi="Calibri"/>
                <w:sz w:val="18"/>
                <w:szCs w:val="18"/>
              </w:rPr>
            </w:pPr>
          </w:p>
          <w:p w14:paraId="32982735" w14:textId="77777777" w:rsidR="000534ED" w:rsidRPr="001649D0" w:rsidRDefault="000534ED" w:rsidP="00875FD8">
            <w:pPr>
              <w:contextualSpacing/>
              <w:rPr>
                <w:rFonts w:ascii="Calibri" w:hAnsi="Calibri"/>
                <w:sz w:val="18"/>
                <w:szCs w:val="18"/>
              </w:rPr>
            </w:pPr>
          </w:p>
          <w:p w14:paraId="1224FC17" w14:textId="77777777" w:rsidR="000534ED" w:rsidRPr="001649D0" w:rsidRDefault="000534ED" w:rsidP="00875FD8">
            <w:pPr>
              <w:contextualSpacing/>
              <w:rPr>
                <w:rFonts w:ascii="Calibri" w:hAnsi="Calibri"/>
                <w:sz w:val="18"/>
                <w:szCs w:val="18"/>
              </w:rPr>
            </w:pPr>
          </w:p>
          <w:p w14:paraId="2FE7BE0C" w14:textId="77777777" w:rsidR="000534ED" w:rsidRPr="001649D0" w:rsidRDefault="000534ED" w:rsidP="00875FD8">
            <w:pPr>
              <w:contextualSpacing/>
              <w:rPr>
                <w:rFonts w:ascii="Calibri" w:hAnsi="Calibri"/>
                <w:sz w:val="18"/>
                <w:szCs w:val="18"/>
              </w:rPr>
            </w:pPr>
          </w:p>
          <w:p w14:paraId="687294F8" w14:textId="77777777" w:rsidR="000534ED" w:rsidRDefault="000534ED" w:rsidP="00875FD8">
            <w:pPr>
              <w:contextualSpacing/>
              <w:rPr>
                <w:rFonts w:ascii="Calibri" w:hAnsi="Calibri"/>
                <w:sz w:val="18"/>
                <w:szCs w:val="18"/>
              </w:rPr>
            </w:pPr>
          </w:p>
          <w:p w14:paraId="0EC9DA4B" w14:textId="77777777" w:rsidR="000534ED" w:rsidRDefault="000534ED" w:rsidP="00875FD8">
            <w:pPr>
              <w:contextualSpacing/>
              <w:rPr>
                <w:rFonts w:ascii="Calibri" w:hAnsi="Calibri"/>
                <w:sz w:val="18"/>
                <w:szCs w:val="18"/>
              </w:rPr>
            </w:pPr>
          </w:p>
          <w:p w14:paraId="70C82DCF" w14:textId="77777777" w:rsidR="000534ED" w:rsidRDefault="000534ED" w:rsidP="00875FD8">
            <w:pPr>
              <w:contextualSpacing/>
              <w:rPr>
                <w:rFonts w:ascii="Calibri" w:hAnsi="Calibri"/>
                <w:sz w:val="18"/>
                <w:szCs w:val="18"/>
              </w:rPr>
            </w:pPr>
          </w:p>
          <w:p w14:paraId="4A9251BD" w14:textId="77777777" w:rsidR="000534ED" w:rsidRPr="001649D0" w:rsidRDefault="000534ED" w:rsidP="00875FD8">
            <w:pPr>
              <w:contextualSpacing/>
              <w:rPr>
                <w:rFonts w:ascii="Calibri" w:hAnsi="Calibri"/>
                <w:sz w:val="18"/>
                <w:szCs w:val="18"/>
              </w:rPr>
            </w:pPr>
          </w:p>
          <w:p w14:paraId="6A569D18" w14:textId="77777777" w:rsidR="000534ED" w:rsidRPr="001649D0" w:rsidRDefault="000534ED" w:rsidP="00875FD8">
            <w:pPr>
              <w:contextualSpacing/>
              <w:rPr>
                <w:rFonts w:ascii="Calibri" w:hAnsi="Calibri"/>
                <w:sz w:val="18"/>
                <w:szCs w:val="18"/>
              </w:rPr>
            </w:pPr>
          </w:p>
        </w:tc>
      </w:tr>
      <w:tr w:rsidR="000534ED" w14:paraId="2B7D3801" w14:textId="77777777" w:rsidTr="00875FD8">
        <w:trPr>
          <w:trHeight w:val="282"/>
        </w:trPr>
        <w:tc>
          <w:tcPr>
            <w:tcW w:w="2178" w:type="dxa"/>
          </w:tcPr>
          <w:p w14:paraId="76DA6D1F" w14:textId="77777777" w:rsidR="000534ED" w:rsidRPr="00E21FB4" w:rsidRDefault="000534ED" w:rsidP="00875FD8">
            <w:pPr>
              <w:rPr>
                <w:rFonts w:ascii="Calibri" w:hAnsi="Calibri"/>
                <w:sz w:val="18"/>
                <w:szCs w:val="18"/>
              </w:rPr>
            </w:pPr>
            <w:r w:rsidRPr="00E21FB4">
              <w:rPr>
                <w:rFonts w:ascii="Calibri" w:hAnsi="Calibri"/>
                <w:sz w:val="18"/>
                <w:szCs w:val="18"/>
              </w:rPr>
              <w:t>Assessment Expectations</w:t>
            </w:r>
          </w:p>
        </w:tc>
        <w:tc>
          <w:tcPr>
            <w:tcW w:w="8010" w:type="dxa"/>
          </w:tcPr>
          <w:p w14:paraId="349944D5" w14:textId="731FFF19" w:rsidR="000534ED" w:rsidRPr="000B07DB" w:rsidRDefault="000B07DB" w:rsidP="00875FD8">
            <w:pPr>
              <w:contextualSpacing/>
              <w:rPr>
                <w:rFonts w:ascii="Calibri" w:hAnsi="Calibri"/>
                <w:bCs/>
                <w:sz w:val="18"/>
                <w:szCs w:val="18"/>
              </w:rPr>
            </w:pPr>
            <w:r>
              <w:rPr>
                <w:rFonts w:ascii="Calibri" w:hAnsi="Calibri"/>
                <w:bCs/>
                <w:sz w:val="18"/>
                <w:szCs w:val="18"/>
              </w:rPr>
              <w:fldChar w:fldCharType="begin">
                <w:ffData>
                  <w:name w:val="Text19"/>
                  <w:enabled/>
                  <w:calcOnExit w:val="0"/>
                  <w:textInput>
                    <w:format w:val="FIRST CAPITAL"/>
                  </w:textInput>
                </w:ffData>
              </w:fldChar>
            </w:r>
            <w:bookmarkStart w:id="15" w:name="Text19"/>
            <w:r>
              <w:rPr>
                <w:rFonts w:ascii="Calibri" w:hAnsi="Calibri"/>
                <w:bCs/>
                <w:sz w:val="18"/>
                <w:szCs w:val="18"/>
              </w:rPr>
              <w:instrText xml:space="preserve"> FORMTEXT </w:instrText>
            </w:r>
            <w:r>
              <w:rPr>
                <w:rFonts w:ascii="Calibri" w:hAnsi="Calibri"/>
                <w:bCs/>
                <w:sz w:val="18"/>
                <w:szCs w:val="18"/>
              </w:rPr>
            </w:r>
            <w:r>
              <w:rPr>
                <w:rFonts w:ascii="Calibri" w:hAnsi="Calibri"/>
                <w:bCs/>
                <w:sz w:val="18"/>
                <w:szCs w:val="18"/>
              </w:rPr>
              <w:fldChar w:fldCharType="separate"/>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sz w:val="18"/>
                <w:szCs w:val="18"/>
              </w:rPr>
              <w:fldChar w:fldCharType="end"/>
            </w:r>
            <w:bookmarkEnd w:id="15"/>
          </w:p>
          <w:p w14:paraId="76F281E8" w14:textId="77777777" w:rsidR="000534ED" w:rsidRPr="001649D0" w:rsidRDefault="000534ED" w:rsidP="00875FD8">
            <w:pPr>
              <w:contextualSpacing/>
              <w:rPr>
                <w:rFonts w:ascii="Calibri" w:hAnsi="Calibri"/>
                <w:bCs/>
                <w:sz w:val="18"/>
                <w:szCs w:val="18"/>
                <w:u w:val="single"/>
              </w:rPr>
            </w:pPr>
          </w:p>
          <w:p w14:paraId="506E9C03" w14:textId="77777777" w:rsidR="000534ED" w:rsidRPr="001649D0" w:rsidRDefault="000534ED" w:rsidP="00875FD8">
            <w:pPr>
              <w:contextualSpacing/>
              <w:rPr>
                <w:rFonts w:ascii="Calibri" w:hAnsi="Calibri"/>
                <w:bCs/>
                <w:sz w:val="18"/>
                <w:szCs w:val="18"/>
                <w:u w:val="single"/>
              </w:rPr>
            </w:pPr>
          </w:p>
          <w:p w14:paraId="3E640D4F" w14:textId="77777777" w:rsidR="000534ED" w:rsidRPr="001649D0" w:rsidRDefault="000534ED" w:rsidP="00875FD8">
            <w:pPr>
              <w:contextualSpacing/>
              <w:rPr>
                <w:rFonts w:ascii="Calibri" w:hAnsi="Calibri"/>
                <w:bCs/>
                <w:sz w:val="18"/>
                <w:szCs w:val="18"/>
                <w:u w:val="single"/>
              </w:rPr>
            </w:pPr>
          </w:p>
          <w:p w14:paraId="1F5F70F5" w14:textId="77777777" w:rsidR="000534ED" w:rsidRPr="001649D0" w:rsidRDefault="000534ED" w:rsidP="00875FD8">
            <w:pPr>
              <w:contextualSpacing/>
              <w:rPr>
                <w:rFonts w:ascii="Calibri" w:hAnsi="Calibri"/>
                <w:bCs/>
                <w:sz w:val="18"/>
                <w:szCs w:val="18"/>
                <w:u w:val="single"/>
              </w:rPr>
            </w:pPr>
          </w:p>
        </w:tc>
      </w:tr>
      <w:tr w:rsidR="000534ED" w14:paraId="30C3A4EE" w14:textId="77777777" w:rsidTr="00875FD8">
        <w:trPr>
          <w:trHeight w:val="363"/>
        </w:trPr>
        <w:tc>
          <w:tcPr>
            <w:tcW w:w="2178" w:type="dxa"/>
          </w:tcPr>
          <w:p w14:paraId="7DDA3F66" w14:textId="77777777" w:rsidR="000534ED" w:rsidRPr="004438E5" w:rsidRDefault="000534ED" w:rsidP="00875FD8">
            <w:pPr>
              <w:rPr>
                <w:rFonts w:ascii="Calibri" w:hAnsi="Calibri"/>
                <w:sz w:val="16"/>
                <w:szCs w:val="16"/>
              </w:rPr>
            </w:pPr>
            <w:r w:rsidRPr="004438E5">
              <w:rPr>
                <w:rFonts w:ascii="Calibri" w:hAnsi="Calibri"/>
                <w:sz w:val="16"/>
                <w:szCs w:val="16"/>
              </w:rPr>
              <w:t>Important Term Dates</w:t>
            </w:r>
          </w:p>
        </w:tc>
        <w:tc>
          <w:tcPr>
            <w:tcW w:w="8010" w:type="dxa"/>
          </w:tcPr>
          <w:p w14:paraId="38BF1F5F" w14:textId="77777777" w:rsidR="000534ED" w:rsidRPr="00BD03CC" w:rsidRDefault="000534ED" w:rsidP="00875FD8">
            <w:pPr>
              <w:rPr>
                <w:rFonts w:ascii="Calibri" w:hAnsi="Calibri"/>
                <w:b/>
                <w:sz w:val="16"/>
                <w:szCs w:val="16"/>
              </w:rPr>
            </w:pPr>
            <w:r w:rsidRPr="00BD03CC">
              <w:rPr>
                <w:rFonts w:ascii="Calibri" w:hAnsi="Calibri"/>
                <w:b/>
                <w:sz w:val="16"/>
                <w:szCs w:val="16"/>
                <w:u w:val="single"/>
              </w:rPr>
              <w:t>Fall 20</w:t>
            </w:r>
            <w:r>
              <w:rPr>
                <w:rFonts w:ascii="Calibri" w:hAnsi="Calibri"/>
                <w:b/>
                <w:sz w:val="16"/>
                <w:szCs w:val="16"/>
                <w:u w:val="single"/>
              </w:rPr>
              <w:t>20</w:t>
            </w:r>
            <w:r w:rsidRPr="00BD03CC">
              <w:rPr>
                <w:rFonts w:ascii="Calibri" w:hAnsi="Calibri"/>
                <w:b/>
                <w:sz w:val="16"/>
                <w:szCs w:val="16"/>
              </w:rPr>
              <w:t xml:space="preserve"> </w:t>
            </w:r>
            <w:r w:rsidRPr="0009059A">
              <w:rPr>
                <w:rFonts w:ascii="Calibri" w:hAnsi="Calibri"/>
                <w:bCs/>
                <w:sz w:val="16"/>
                <w:szCs w:val="16"/>
              </w:rPr>
              <w:t>(</w:t>
            </w:r>
            <w:hyperlink r:id="rId8"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172347F8" w14:textId="77777777" w:rsidR="000534ED" w:rsidRPr="00BD03CC" w:rsidRDefault="000534ED" w:rsidP="00875FD8">
            <w:pPr>
              <w:rPr>
                <w:rFonts w:ascii="Calibri" w:hAnsi="Calibri"/>
                <w:sz w:val="16"/>
                <w:szCs w:val="16"/>
              </w:rPr>
            </w:pPr>
            <w:r w:rsidRPr="00BD03CC">
              <w:rPr>
                <w:rFonts w:ascii="Calibri" w:hAnsi="Calibri"/>
                <w:sz w:val="16"/>
                <w:szCs w:val="16"/>
              </w:rPr>
              <w:t>T</w:t>
            </w:r>
            <w:r>
              <w:rPr>
                <w:rFonts w:ascii="Calibri" w:hAnsi="Calibri"/>
                <w:sz w:val="16"/>
                <w:szCs w:val="16"/>
              </w:rPr>
              <w:t>uesday</w:t>
            </w:r>
            <w:r w:rsidRPr="00BD03CC">
              <w:rPr>
                <w:rFonts w:ascii="Calibri" w:hAnsi="Calibri"/>
                <w:sz w:val="16"/>
                <w:szCs w:val="16"/>
              </w:rPr>
              <w:t xml:space="preserve">, September </w:t>
            </w:r>
            <w:r>
              <w:rPr>
                <w:rFonts w:ascii="Calibri" w:hAnsi="Calibri"/>
                <w:sz w:val="16"/>
                <w:szCs w:val="16"/>
              </w:rPr>
              <w:t>8</w:t>
            </w:r>
            <w:r w:rsidRPr="00BD03CC">
              <w:rPr>
                <w:rFonts w:ascii="Calibri" w:hAnsi="Calibri"/>
                <w:sz w:val="16"/>
                <w:szCs w:val="16"/>
              </w:rPr>
              <w:t xml:space="preserve"> to </w:t>
            </w:r>
            <w:r>
              <w:rPr>
                <w:rFonts w:ascii="Calibri" w:hAnsi="Calibri"/>
                <w:sz w:val="16"/>
                <w:szCs w:val="16"/>
              </w:rPr>
              <w:t>Wednes</w:t>
            </w:r>
            <w:r w:rsidRPr="00BD03CC">
              <w:rPr>
                <w:rFonts w:ascii="Calibri" w:hAnsi="Calibri"/>
                <w:sz w:val="16"/>
                <w:szCs w:val="16"/>
              </w:rPr>
              <w:t xml:space="preserve">day December </w:t>
            </w:r>
            <w:r>
              <w:rPr>
                <w:rFonts w:ascii="Calibri" w:hAnsi="Calibri"/>
                <w:sz w:val="16"/>
                <w:szCs w:val="16"/>
              </w:rPr>
              <w:t>9,</w:t>
            </w:r>
            <w:r w:rsidRPr="00BD03CC">
              <w:rPr>
                <w:rFonts w:ascii="Calibri" w:hAnsi="Calibri"/>
                <w:sz w:val="16"/>
                <w:szCs w:val="16"/>
                <w:vertAlign w:val="superscript"/>
              </w:rPr>
              <w:t xml:space="preserve"> </w:t>
            </w:r>
            <w:r w:rsidRPr="00BD03CC">
              <w:rPr>
                <w:rFonts w:ascii="Calibri" w:hAnsi="Calibri"/>
                <w:sz w:val="16"/>
                <w:szCs w:val="16"/>
              </w:rPr>
              <w:t>20</w:t>
            </w:r>
            <w:r>
              <w:rPr>
                <w:rFonts w:ascii="Calibri" w:hAnsi="Calibri"/>
                <w:sz w:val="16"/>
                <w:szCs w:val="16"/>
              </w:rPr>
              <w:t>20; Term Break</w:t>
            </w:r>
            <w:r w:rsidRPr="00BD03CC">
              <w:rPr>
                <w:rFonts w:ascii="Calibri" w:hAnsi="Calibri"/>
                <w:sz w:val="16"/>
                <w:szCs w:val="16"/>
              </w:rPr>
              <w:t xml:space="preserve">: November </w:t>
            </w:r>
            <w:r>
              <w:rPr>
                <w:rFonts w:ascii="Calibri" w:hAnsi="Calibri"/>
                <w:sz w:val="16"/>
                <w:szCs w:val="16"/>
              </w:rPr>
              <w:t>8</w:t>
            </w:r>
            <w:r w:rsidRPr="00BD03CC">
              <w:rPr>
                <w:rFonts w:ascii="Calibri" w:hAnsi="Calibri"/>
                <w:sz w:val="16"/>
                <w:szCs w:val="16"/>
              </w:rPr>
              <w:t>-1</w:t>
            </w:r>
            <w:r>
              <w:rPr>
                <w:rFonts w:ascii="Calibri" w:hAnsi="Calibri"/>
                <w:sz w:val="16"/>
                <w:szCs w:val="16"/>
              </w:rPr>
              <w:t>4, 2020</w:t>
            </w:r>
          </w:p>
          <w:p w14:paraId="3F8CC15F" w14:textId="77777777" w:rsidR="000534ED" w:rsidRPr="00BD03CC" w:rsidRDefault="000534ED" w:rsidP="00875FD8">
            <w:pPr>
              <w:rPr>
                <w:rFonts w:ascii="Calibri" w:hAnsi="Calibri"/>
                <w:sz w:val="16"/>
                <w:szCs w:val="16"/>
              </w:rPr>
            </w:pPr>
            <w:r w:rsidRPr="00BD03CC">
              <w:rPr>
                <w:rFonts w:ascii="Calibri" w:hAnsi="Calibri"/>
                <w:sz w:val="16"/>
                <w:szCs w:val="16"/>
              </w:rPr>
              <w:t>Last day to drop a course: Thursday September 1</w:t>
            </w:r>
            <w:r>
              <w:rPr>
                <w:rFonts w:ascii="Calibri" w:hAnsi="Calibri"/>
                <w:sz w:val="16"/>
                <w:szCs w:val="16"/>
              </w:rPr>
              <w:t>7, 2020;</w:t>
            </w:r>
            <w:r w:rsidRPr="00BD03CC">
              <w:rPr>
                <w:rFonts w:ascii="Calibri" w:hAnsi="Calibri"/>
                <w:sz w:val="16"/>
                <w:szCs w:val="16"/>
              </w:rPr>
              <w:t xml:space="preserve"> Last day to add a course: Friday, September 1</w:t>
            </w:r>
            <w:r>
              <w:rPr>
                <w:rFonts w:ascii="Calibri" w:hAnsi="Calibri"/>
                <w:sz w:val="16"/>
                <w:szCs w:val="16"/>
              </w:rPr>
              <w:t>8, 2020</w:t>
            </w:r>
          </w:p>
          <w:p w14:paraId="15E32FE8" w14:textId="77777777" w:rsidR="000534ED" w:rsidRDefault="000534ED" w:rsidP="00875FD8">
            <w:pPr>
              <w:rPr>
                <w:rFonts w:ascii="Calibri" w:hAnsi="Calibri"/>
                <w:sz w:val="16"/>
                <w:szCs w:val="16"/>
              </w:rPr>
            </w:pPr>
            <w:r w:rsidRPr="00BD03CC">
              <w:rPr>
                <w:rFonts w:ascii="Calibri" w:hAnsi="Calibri"/>
                <w:sz w:val="16"/>
                <w:szCs w:val="16"/>
              </w:rPr>
              <w:lastRenderedPageBreak/>
              <w:t>Tuition and fee payment deadline: Friday, September 2</w:t>
            </w:r>
            <w:r>
              <w:rPr>
                <w:rFonts w:ascii="Calibri" w:hAnsi="Calibri"/>
                <w:sz w:val="16"/>
                <w:szCs w:val="16"/>
              </w:rPr>
              <w:t>5, 2020</w:t>
            </w:r>
          </w:p>
          <w:p w14:paraId="47B19B51" w14:textId="77777777" w:rsidR="000534ED" w:rsidRPr="00BD03CC" w:rsidRDefault="000534ED" w:rsidP="00875FD8">
            <w:pPr>
              <w:rPr>
                <w:rFonts w:ascii="Calibri" w:hAnsi="Calibri"/>
                <w:sz w:val="16"/>
                <w:szCs w:val="16"/>
              </w:rPr>
            </w:pPr>
          </w:p>
          <w:p w14:paraId="03A04992" w14:textId="77777777" w:rsidR="000534ED" w:rsidRPr="0009059A" w:rsidRDefault="000534ED" w:rsidP="00875FD8">
            <w:pPr>
              <w:rPr>
                <w:rFonts w:ascii="Calibri" w:hAnsi="Calibri"/>
                <w:bCs/>
                <w:sz w:val="16"/>
                <w:szCs w:val="16"/>
              </w:rPr>
            </w:pPr>
            <w:r w:rsidRPr="00BD03CC">
              <w:rPr>
                <w:rFonts w:ascii="Calibri" w:hAnsi="Calibri"/>
                <w:b/>
                <w:sz w:val="16"/>
                <w:szCs w:val="16"/>
                <w:u w:val="single"/>
              </w:rPr>
              <w:t>Winter 20</w:t>
            </w:r>
            <w:r>
              <w:rPr>
                <w:rFonts w:ascii="Calibri" w:hAnsi="Calibri"/>
                <w:b/>
                <w:sz w:val="16"/>
                <w:szCs w:val="16"/>
                <w:u w:val="single"/>
              </w:rPr>
              <w:t>21</w:t>
            </w:r>
            <w:r w:rsidRPr="00BD03CC">
              <w:rPr>
                <w:rFonts w:ascii="Calibri" w:hAnsi="Calibri"/>
                <w:b/>
                <w:sz w:val="16"/>
                <w:szCs w:val="16"/>
              </w:rPr>
              <w:t xml:space="preserve"> </w:t>
            </w:r>
            <w:r w:rsidRPr="0009059A">
              <w:rPr>
                <w:rFonts w:ascii="Calibri" w:hAnsi="Calibri"/>
                <w:bCs/>
                <w:sz w:val="16"/>
                <w:szCs w:val="16"/>
              </w:rPr>
              <w:t>(</w:t>
            </w:r>
            <w:hyperlink r:id="rId9"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37332308" w14:textId="77777777" w:rsidR="000534ED" w:rsidRPr="00BD03CC" w:rsidRDefault="000534ED" w:rsidP="00875FD8">
            <w:pPr>
              <w:rPr>
                <w:rFonts w:ascii="Calibri" w:hAnsi="Calibri"/>
                <w:sz w:val="16"/>
                <w:szCs w:val="16"/>
              </w:rPr>
            </w:pPr>
            <w:r>
              <w:rPr>
                <w:rFonts w:ascii="Calibri" w:hAnsi="Calibri"/>
                <w:sz w:val="16"/>
                <w:szCs w:val="16"/>
              </w:rPr>
              <w:t>Mon</w:t>
            </w:r>
            <w:r w:rsidRPr="00BD03CC">
              <w:rPr>
                <w:rFonts w:ascii="Calibri" w:hAnsi="Calibri"/>
                <w:sz w:val="16"/>
                <w:szCs w:val="16"/>
              </w:rPr>
              <w:t xml:space="preserve">day, January </w:t>
            </w:r>
            <w:r>
              <w:rPr>
                <w:rFonts w:ascii="Calibri" w:hAnsi="Calibri"/>
                <w:sz w:val="16"/>
                <w:szCs w:val="16"/>
              </w:rPr>
              <w:t>11</w:t>
            </w:r>
            <w:r w:rsidRPr="00BD03CC">
              <w:rPr>
                <w:rFonts w:ascii="Calibri" w:hAnsi="Calibri"/>
                <w:sz w:val="16"/>
                <w:szCs w:val="16"/>
              </w:rPr>
              <w:t xml:space="preserve"> to </w:t>
            </w:r>
            <w:r>
              <w:rPr>
                <w:rFonts w:ascii="Calibri" w:hAnsi="Calibri"/>
                <w:sz w:val="16"/>
                <w:szCs w:val="16"/>
              </w:rPr>
              <w:t>Thursday April 15,</w:t>
            </w:r>
            <w:r w:rsidRPr="00BD03CC">
              <w:rPr>
                <w:rFonts w:ascii="Calibri" w:hAnsi="Calibri"/>
                <w:sz w:val="16"/>
                <w:szCs w:val="16"/>
              </w:rPr>
              <w:t xml:space="preserve"> 20</w:t>
            </w:r>
            <w:r>
              <w:rPr>
                <w:rFonts w:ascii="Calibri" w:hAnsi="Calibri"/>
                <w:sz w:val="16"/>
                <w:szCs w:val="16"/>
              </w:rPr>
              <w:t xml:space="preserve">21; </w:t>
            </w:r>
            <w:r w:rsidRPr="00BD03CC">
              <w:rPr>
                <w:rFonts w:ascii="Calibri" w:hAnsi="Calibri"/>
                <w:sz w:val="16"/>
                <w:szCs w:val="16"/>
              </w:rPr>
              <w:t xml:space="preserve"> </w:t>
            </w:r>
            <w:r>
              <w:rPr>
                <w:rFonts w:ascii="Calibri" w:hAnsi="Calibri"/>
                <w:sz w:val="16"/>
                <w:szCs w:val="16"/>
              </w:rPr>
              <w:t>Term Break</w:t>
            </w:r>
            <w:r w:rsidRPr="00BD03CC">
              <w:rPr>
                <w:rFonts w:ascii="Calibri" w:hAnsi="Calibri"/>
                <w:sz w:val="16"/>
                <w:szCs w:val="16"/>
              </w:rPr>
              <w:t>: February</w:t>
            </w:r>
            <w:r>
              <w:rPr>
                <w:rFonts w:ascii="Calibri" w:hAnsi="Calibri"/>
                <w:sz w:val="16"/>
                <w:szCs w:val="16"/>
              </w:rPr>
              <w:t xml:space="preserve"> 14-20, 2021</w:t>
            </w:r>
          </w:p>
          <w:p w14:paraId="3FD3BE33" w14:textId="77777777" w:rsidR="000534ED" w:rsidRPr="00BD03CC" w:rsidRDefault="000534ED" w:rsidP="00875FD8">
            <w:pPr>
              <w:rPr>
                <w:rFonts w:ascii="Calibri" w:hAnsi="Calibri"/>
                <w:sz w:val="16"/>
                <w:szCs w:val="16"/>
              </w:rPr>
            </w:pPr>
            <w:r w:rsidRPr="00BD03CC">
              <w:rPr>
                <w:rFonts w:ascii="Calibri" w:hAnsi="Calibri"/>
                <w:sz w:val="16"/>
                <w:szCs w:val="16"/>
              </w:rPr>
              <w:t xml:space="preserve">Last day to drop a course: Thursday January </w:t>
            </w:r>
            <w:r>
              <w:rPr>
                <w:rFonts w:ascii="Calibri" w:hAnsi="Calibri"/>
                <w:sz w:val="16"/>
                <w:szCs w:val="16"/>
              </w:rPr>
              <w:t xml:space="preserve">21, 2021; </w:t>
            </w:r>
            <w:r w:rsidRPr="00BD03CC">
              <w:rPr>
                <w:rFonts w:ascii="Calibri" w:hAnsi="Calibri"/>
                <w:sz w:val="16"/>
                <w:szCs w:val="16"/>
              </w:rPr>
              <w:t xml:space="preserve">Last day to add a course: Friday, January </w:t>
            </w:r>
            <w:r>
              <w:rPr>
                <w:rFonts w:ascii="Calibri" w:hAnsi="Calibri"/>
                <w:sz w:val="16"/>
                <w:szCs w:val="16"/>
              </w:rPr>
              <w:t xml:space="preserve">29, 2021 </w:t>
            </w:r>
          </w:p>
          <w:p w14:paraId="393491A1" w14:textId="77777777" w:rsidR="000534ED" w:rsidRPr="004649B6" w:rsidRDefault="000534ED" w:rsidP="00875FD8">
            <w:pPr>
              <w:contextualSpacing/>
              <w:rPr>
                <w:rFonts w:asciiTheme="minorHAnsi" w:hAnsiTheme="minorHAnsi" w:cstheme="minorHAnsi"/>
                <w:sz w:val="16"/>
                <w:szCs w:val="16"/>
                <w:lang w:val="en-CA"/>
              </w:rPr>
            </w:pPr>
            <w:r w:rsidRPr="00BD03CC">
              <w:rPr>
                <w:rFonts w:ascii="Calibri" w:hAnsi="Calibri"/>
                <w:sz w:val="16"/>
                <w:szCs w:val="16"/>
              </w:rPr>
              <w:t>Tuition and fee payment deadline: Friday, January</w:t>
            </w:r>
            <w:r>
              <w:rPr>
                <w:rFonts w:ascii="Calibri" w:hAnsi="Calibri"/>
                <w:sz w:val="16"/>
                <w:szCs w:val="16"/>
              </w:rPr>
              <w:t xml:space="preserve"> 29, 2021</w:t>
            </w:r>
            <w:r w:rsidRPr="00BD03CC">
              <w:rPr>
                <w:rFonts w:ascii="Calibri" w:hAnsi="Calibri"/>
                <w:sz w:val="16"/>
                <w:szCs w:val="16"/>
              </w:rPr>
              <w:t xml:space="preserve">  </w:t>
            </w:r>
          </w:p>
        </w:tc>
      </w:tr>
      <w:tr w:rsidR="000534ED" w14:paraId="62EE9A81" w14:textId="77777777" w:rsidTr="00875FD8">
        <w:trPr>
          <w:trHeight w:val="363"/>
        </w:trPr>
        <w:tc>
          <w:tcPr>
            <w:tcW w:w="2178" w:type="dxa"/>
          </w:tcPr>
          <w:p w14:paraId="5C9B1753" w14:textId="2DE8C1CD" w:rsidR="000534ED" w:rsidRPr="004438E5" w:rsidRDefault="00644C04" w:rsidP="00875FD8">
            <w:pPr>
              <w:rPr>
                <w:rFonts w:ascii="Calibri" w:hAnsi="Calibri"/>
                <w:sz w:val="16"/>
                <w:szCs w:val="16"/>
              </w:rPr>
            </w:pPr>
            <w:r w:rsidRPr="00644C04">
              <w:rPr>
                <w:rFonts w:asciiTheme="minorHAnsi" w:hAnsiTheme="minorHAnsi" w:cstheme="minorHAnsi"/>
                <w:sz w:val="16"/>
                <w:szCs w:val="16"/>
              </w:rPr>
              <w:lastRenderedPageBreak/>
              <w:t>Academic Standing</w:t>
            </w:r>
          </w:p>
        </w:tc>
        <w:tc>
          <w:tcPr>
            <w:tcW w:w="8010" w:type="dxa"/>
          </w:tcPr>
          <w:p w14:paraId="6D3782F7" w14:textId="08D62EFE" w:rsidR="00644C04" w:rsidRPr="00644C04" w:rsidRDefault="00644C04" w:rsidP="00644C04">
            <w:pPr>
              <w:rPr>
                <w:rFonts w:asciiTheme="minorHAnsi" w:eastAsia="Times New Roman" w:hAnsiTheme="minorHAnsi" w:cstheme="minorHAnsi"/>
                <w:color w:val="0432FF"/>
                <w:sz w:val="16"/>
                <w:szCs w:val="16"/>
                <w:lang w:val="en-CA"/>
              </w:rPr>
            </w:pPr>
            <w:r w:rsidRPr="00644C04">
              <w:rPr>
                <w:rStyle w:val="apple-converted-space"/>
                <w:rFonts w:asciiTheme="minorHAnsi" w:hAnsiTheme="minorHAnsi" w:cstheme="minorHAnsi"/>
                <w:color w:val="0432FF"/>
                <w:sz w:val="16"/>
                <w:szCs w:val="16"/>
              </w:rPr>
              <w:t> </w:t>
            </w:r>
            <w:hyperlink r:id="rId10" w:tooltip="https://www.ucalgary.ca/pubs/calendar/grad/current/gs-h-2.html" w:history="1">
              <w:r w:rsidRPr="00644C04">
                <w:rPr>
                  <w:rStyle w:val="Hyperlink"/>
                  <w:rFonts w:asciiTheme="minorHAnsi" w:hAnsiTheme="minorHAnsi" w:cstheme="minorHAnsi"/>
                  <w:color w:val="0432FF"/>
                  <w:sz w:val="16"/>
                  <w:szCs w:val="16"/>
                </w:rPr>
                <w:t>https://www.ucalgary.ca/pubs/calendar/grad/current/gs-h-2.html</w:t>
              </w:r>
            </w:hyperlink>
          </w:p>
          <w:p w14:paraId="33AF30C4" w14:textId="2332486F" w:rsidR="000534ED" w:rsidRPr="004438E5" w:rsidRDefault="000534ED" w:rsidP="00875FD8">
            <w:pPr>
              <w:widowControl w:val="0"/>
              <w:rPr>
                <w:rFonts w:ascii="Calibri" w:hAnsi="Calibri"/>
                <w:sz w:val="16"/>
                <w:szCs w:val="16"/>
              </w:rPr>
            </w:pPr>
          </w:p>
        </w:tc>
      </w:tr>
      <w:tr w:rsidR="000534ED" w14:paraId="2CFC7B81" w14:textId="77777777" w:rsidTr="00875FD8">
        <w:trPr>
          <w:trHeight w:val="363"/>
        </w:trPr>
        <w:tc>
          <w:tcPr>
            <w:tcW w:w="2178" w:type="dxa"/>
          </w:tcPr>
          <w:p w14:paraId="76AA35C1"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Guidelines for Zoom Sessions</w:t>
            </w:r>
          </w:p>
        </w:tc>
        <w:tc>
          <w:tcPr>
            <w:tcW w:w="8010" w:type="dxa"/>
          </w:tcPr>
          <w:p w14:paraId="7ADD26B8"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Zoom is a video conferencing program that will allow us to meet at specific times for a “live” video conference, so that we can have the opportunity to meet each other virtually and discuss relevant course topics as a learning community.</w:t>
            </w:r>
          </w:p>
          <w:p w14:paraId="1123598E" w14:textId="77777777" w:rsidR="000534ED" w:rsidRPr="00A6059E" w:rsidRDefault="000534ED" w:rsidP="00875FD8">
            <w:pPr>
              <w:rPr>
                <w:rFonts w:asciiTheme="minorHAnsi" w:hAnsiTheme="minorHAnsi" w:cstheme="minorHAnsi"/>
                <w:sz w:val="16"/>
                <w:szCs w:val="16"/>
              </w:rPr>
            </w:pPr>
          </w:p>
          <w:p w14:paraId="142F680B"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79B71E19" w14:textId="77777777" w:rsidR="000534ED" w:rsidRPr="00A6059E" w:rsidRDefault="000534ED" w:rsidP="00875FD8">
            <w:pPr>
              <w:rPr>
                <w:rFonts w:asciiTheme="minorHAnsi" w:hAnsiTheme="minorHAnsi" w:cstheme="minorHAnsi"/>
                <w:sz w:val="16"/>
                <w:szCs w:val="16"/>
              </w:rPr>
            </w:pPr>
          </w:p>
          <w:p w14:paraId="010A9674" w14:textId="77777777" w:rsidR="000534ED" w:rsidRPr="00A6059E" w:rsidRDefault="000534ED" w:rsidP="00875FD8">
            <w:pPr>
              <w:rPr>
                <w:rStyle w:val="Hyperlink"/>
                <w:rFonts w:asciiTheme="minorHAnsi" w:hAnsiTheme="minorHAnsi" w:cstheme="minorHAnsi"/>
                <w:sz w:val="16"/>
                <w:szCs w:val="16"/>
              </w:rPr>
            </w:pPr>
            <w:r w:rsidRPr="00A6059E">
              <w:rPr>
                <w:rFonts w:asciiTheme="minorHAnsi" w:hAnsiTheme="minorHAnsi" w:cstheme="minorHAnsi"/>
                <w:sz w:val="16"/>
                <w:szCs w:val="16"/>
              </w:rPr>
              <w:t>The use of video conferencing programs relies on participants to act ethically, honestly and with integrity; and in accordance with the principles of fairness, good faith, and respect (as per the </w:t>
            </w:r>
            <w:hyperlink r:id="rId11" w:history="1">
              <w:r w:rsidRPr="00A6059E">
                <w:rPr>
                  <w:rStyle w:val="Hyperlink"/>
                  <w:rFonts w:asciiTheme="minorHAnsi" w:hAnsiTheme="minorHAnsi" w:cstheme="minorHAnsi"/>
                  <w:color w:val="7AB852"/>
                  <w:sz w:val="16"/>
                  <w:szCs w:val="16"/>
                </w:rPr>
                <w:t>Code of Conduct</w:t>
              </w:r>
            </w:hyperlink>
            <w:r w:rsidRPr="00A6059E">
              <w:rPr>
                <w:rFonts w:asciiTheme="minorHAnsi" w:hAnsiTheme="minorHAnsi" w:cstheme="minorHAnsi"/>
                <w:sz w:val="16"/>
                <w:szCs w:val="16"/>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A6059E">
              <w:rPr>
                <w:rStyle w:val="apple-converted-space"/>
                <w:rFonts w:asciiTheme="minorHAnsi" w:hAnsiTheme="minorHAnsi" w:cstheme="minorHAnsi"/>
                <w:sz w:val="16"/>
                <w:szCs w:val="16"/>
              </w:rPr>
              <w:t> </w:t>
            </w:r>
            <w:hyperlink r:id="rId12" w:tooltip="https://ucalgary.ca/policies/files/policies/non-academic-misconduct-policy.pdf" w:history="1">
              <w:r w:rsidRPr="00644C04">
                <w:rPr>
                  <w:rStyle w:val="Hyperlink"/>
                  <w:rFonts w:asciiTheme="minorHAnsi" w:hAnsiTheme="minorHAnsi" w:cstheme="minorHAnsi"/>
                  <w:color w:val="0432FF"/>
                  <w:sz w:val="16"/>
                  <w:szCs w:val="16"/>
                </w:rPr>
                <w:t>Student Non-Academic Misconduct Policy</w:t>
              </w:r>
            </w:hyperlink>
            <w:r w:rsidRPr="00A6059E">
              <w:rPr>
                <w:rFonts w:asciiTheme="minorHAnsi" w:hAnsiTheme="minorHAnsi" w:cstheme="minorHAnsi"/>
                <w:sz w:val="16"/>
                <w:szCs w:val="16"/>
              </w:rPr>
              <w:t>). If participants have difficulties complying with this requirement, they should email the instructor of the class explaining why, so the instructor may consider whether to grant an exception, and on what terms</w:t>
            </w:r>
            <w:r w:rsidRPr="00A6059E">
              <w:rPr>
                <w:rFonts w:asciiTheme="minorHAnsi" w:hAnsiTheme="minorHAnsi" w:cstheme="minorHAnsi"/>
                <w:color w:val="17375E"/>
                <w:sz w:val="16"/>
                <w:szCs w:val="16"/>
              </w:rPr>
              <w:t xml:space="preserve">. </w:t>
            </w:r>
            <w:r w:rsidRPr="00A6059E">
              <w:rPr>
                <w:rFonts w:asciiTheme="minorHAnsi" w:hAnsiTheme="minorHAnsi" w:cstheme="minorHAnsi"/>
                <w:sz w:val="16"/>
                <w:szCs w:val="16"/>
              </w:rPr>
              <w:t xml:space="preserve">For more information on how to get the most out of your zoom sessions visit: </w:t>
            </w:r>
            <w:hyperlink r:id="rId13" w:history="1">
              <w:r w:rsidRPr="00A6059E">
                <w:rPr>
                  <w:rStyle w:val="Hyperlink"/>
                  <w:rFonts w:asciiTheme="minorHAnsi" w:hAnsiTheme="minorHAnsi" w:cstheme="minorHAnsi"/>
                  <w:sz w:val="16"/>
                  <w:szCs w:val="16"/>
                </w:rPr>
                <w:t>https://elearn.ucalgary.ca/guidelines-for-zoom/</w:t>
              </w:r>
            </w:hyperlink>
            <w:r w:rsidRPr="00A6059E">
              <w:rPr>
                <w:rStyle w:val="Hyperlink"/>
                <w:rFonts w:asciiTheme="minorHAnsi" w:hAnsiTheme="minorHAnsi" w:cstheme="minorHAnsi"/>
                <w:sz w:val="16"/>
                <w:szCs w:val="16"/>
              </w:rPr>
              <w:t xml:space="preserve"> .</w:t>
            </w:r>
          </w:p>
          <w:p w14:paraId="0E3A8CE0" w14:textId="77777777" w:rsidR="000534ED" w:rsidRPr="00A6059E" w:rsidRDefault="000534ED" w:rsidP="00875FD8">
            <w:pPr>
              <w:rPr>
                <w:rStyle w:val="Hyperlink"/>
                <w:rFonts w:asciiTheme="minorHAnsi" w:hAnsiTheme="minorHAnsi" w:cstheme="minorHAnsi"/>
                <w:sz w:val="16"/>
                <w:szCs w:val="16"/>
              </w:rPr>
            </w:pPr>
          </w:p>
          <w:p w14:paraId="773B31B5"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34EEEB45" w14:textId="77777777" w:rsidR="000534ED" w:rsidRPr="00A6059E" w:rsidRDefault="000534ED" w:rsidP="00875FD8">
            <w:pPr>
              <w:rPr>
                <w:rFonts w:asciiTheme="minorHAnsi" w:hAnsiTheme="minorHAnsi" w:cstheme="minorHAnsi"/>
                <w:sz w:val="16"/>
                <w:szCs w:val="16"/>
              </w:rPr>
            </w:pPr>
          </w:p>
          <w:p w14:paraId="4CC497B3"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0534ED"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77777777" w:rsidR="000534ED" w:rsidRPr="004438E5" w:rsidRDefault="000534ED" w:rsidP="00875FD8">
            <w:pPr>
              <w:rPr>
                <w:rFonts w:ascii="Calibri" w:hAnsi="Calibri"/>
                <w:sz w:val="16"/>
                <w:szCs w:val="16"/>
              </w:rPr>
            </w:pPr>
            <w:r w:rsidRPr="004438E5">
              <w:rPr>
                <w:rFonts w:ascii="Calibri" w:hAnsi="Calibri"/>
                <w:sz w:val="16"/>
                <w:szCs w:val="16"/>
              </w:rPr>
              <w:t xml:space="preserve">Academic accommodation </w:t>
            </w:r>
          </w:p>
        </w:tc>
        <w:tc>
          <w:tcPr>
            <w:tcW w:w="8010" w:type="dxa"/>
            <w:tcBorders>
              <w:top w:val="single" w:sz="4" w:space="0" w:color="auto"/>
              <w:left w:val="single" w:sz="4" w:space="0" w:color="auto"/>
              <w:bottom w:val="single" w:sz="4" w:space="0" w:color="auto"/>
              <w:right w:val="single" w:sz="4" w:space="0" w:color="auto"/>
            </w:tcBorders>
          </w:tcPr>
          <w:p w14:paraId="39A9E038"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 xml:space="preserve">It is the student’s responsibility to request academic accommodations according to the University policies and procedures listed below. The Student Accommodations policy is available at </w:t>
            </w:r>
            <w:hyperlink r:id="rId14" w:history="1">
              <w:r w:rsidRPr="00D626BB">
                <w:rPr>
                  <w:rStyle w:val="Hyperlink"/>
                  <w:rFonts w:asciiTheme="minorHAnsi" w:hAnsiTheme="minorHAnsi" w:cstheme="minorHAnsi"/>
                  <w:sz w:val="16"/>
                  <w:szCs w:val="16"/>
                </w:rPr>
                <w:t>https://ucalgary.ca/student-services/access/prospective-students/academic-accommodations</w:t>
              </w:r>
            </w:hyperlink>
            <w:r w:rsidRPr="00D626BB">
              <w:rPr>
                <w:rFonts w:asciiTheme="minorHAnsi" w:hAnsiTheme="minorHAnsi" w:cstheme="minorHAnsi"/>
                <w:color w:val="0000FF"/>
                <w:sz w:val="16"/>
                <w:szCs w:val="16"/>
                <w:u w:val="single"/>
              </w:rPr>
              <w:t>.</w:t>
            </w:r>
          </w:p>
          <w:p w14:paraId="450BA17B"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Students needing an accommodation based on disability or medical concerns should contact Student Accessibility Services (SAS) in accordance with the Procedure for Accommodations for Students with Disabilities (</w:t>
            </w:r>
            <w:hyperlink r:id="rId15" w:history="1">
              <w:r w:rsidRPr="00D626BB">
                <w:rPr>
                  <w:rStyle w:val="Hyperlink"/>
                  <w:rFonts w:asciiTheme="minorHAnsi" w:hAnsiTheme="minorHAnsi" w:cstheme="minorHAnsi"/>
                  <w:sz w:val="16"/>
                  <w:szCs w:val="16"/>
                </w:rPr>
                <w:t>https://www.ucalgary.ca/policies/files/policies/procedure-for-accommodations-for-students-with-disabilities.pdf</w:t>
              </w:r>
            </w:hyperlink>
            <w:r w:rsidRPr="00D626BB">
              <w:rPr>
                <w:rFonts w:asciiTheme="minorHAnsi" w:hAnsiTheme="minorHAnsi" w:cstheme="minorHAnsi"/>
                <w:sz w:val="16"/>
                <w:szCs w:val="16"/>
              </w:rPr>
              <w:t xml:space="preserve"> ).  Students who require an accommodation in relation to their coursework based on a protected ground other than Disability should communicate this need in writing to their Instructor. </w:t>
            </w:r>
          </w:p>
          <w:p w14:paraId="6A3EBD0E"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SAS will process the request and issue letters of accommodation to instructors. For additional information on support services and accommodations for students with disabilities, visit </w:t>
            </w:r>
            <w:hyperlink r:id="rId16" w:history="1">
              <w:r w:rsidRPr="00D626BB">
                <w:rPr>
                  <w:rFonts w:asciiTheme="minorHAnsi" w:hAnsiTheme="minorHAnsi" w:cstheme="minorHAnsi"/>
                  <w:color w:val="0000FF"/>
                  <w:sz w:val="16"/>
                  <w:szCs w:val="16"/>
                  <w:u w:val="single"/>
                </w:rPr>
                <w:t>www.ucalgary.ca/access/</w:t>
              </w:r>
            </w:hyperlink>
            <w:r>
              <w:rPr>
                <w:rFonts w:asciiTheme="minorHAnsi" w:hAnsiTheme="minorHAnsi" w:cstheme="minorHAnsi"/>
                <w:sz w:val="16"/>
                <w:szCs w:val="16"/>
              </w:rPr>
              <w:t>.</w:t>
            </w:r>
          </w:p>
        </w:tc>
      </w:tr>
      <w:tr w:rsidR="000534ED"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77777777" w:rsidR="000534ED" w:rsidRPr="004438E5" w:rsidRDefault="000534ED" w:rsidP="00875FD8">
            <w:pPr>
              <w:rPr>
                <w:rFonts w:ascii="Calibri" w:hAnsi="Calibri"/>
                <w:sz w:val="16"/>
                <w:szCs w:val="16"/>
              </w:rPr>
            </w:pPr>
            <w:r w:rsidRPr="004438E5">
              <w:rPr>
                <w:rFonts w:ascii="Calibri" w:hAnsi="Calibri"/>
                <w:sz w:val="16"/>
                <w:szCs w:val="16"/>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147A604F"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35CD6A67" w14:textId="77777777" w:rsidR="000534ED" w:rsidRPr="00D626BB" w:rsidRDefault="000534ED" w:rsidP="00875FD8">
            <w:pPr>
              <w:rPr>
                <w:rFonts w:asciiTheme="minorHAnsi" w:hAnsiTheme="minorHAnsi" w:cstheme="minorHAnsi"/>
                <w:sz w:val="16"/>
                <w:szCs w:val="16"/>
              </w:rPr>
            </w:pPr>
          </w:p>
          <w:p w14:paraId="2477B1A2"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For information on the Student Academic Misconduct Policy and Procedure please visit: </w:t>
            </w:r>
            <w:hyperlink r:id="rId17" w:history="1">
              <w:r w:rsidRPr="00D626BB">
                <w:rPr>
                  <w:rStyle w:val="Hyperlink"/>
                  <w:rFonts w:asciiTheme="minorHAnsi" w:hAnsiTheme="minorHAnsi" w:cstheme="minorHAnsi"/>
                  <w:sz w:val="16"/>
                  <w:szCs w:val="16"/>
                </w:rPr>
                <w:t>https://ucalgary.ca/policies/files/policies/student-academic-misconduct-policy.pdf</w:t>
              </w:r>
            </w:hyperlink>
            <w:r w:rsidRPr="00D626BB">
              <w:rPr>
                <w:rFonts w:asciiTheme="minorHAnsi" w:hAnsiTheme="minorHAnsi" w:cstheme="minorHAnsi"/>
                <w:sz w:val="16"/>
                <w:szCs w:val="16"/>
              </w:rPr>
              <w:t xml:space="preserve"> and </w:t>
            </w:r>
            <w:hyperlink r:id="rId18" w:history="1">
              <w:r w:rsidRPr="00D626BB">
                <w:rPr>
                  <w:rStyle w:val="Hyperlink"/>
                  <w:rFonts w:asciiTheme="minorHAnsi" w:hAnsiTheme="minorHAnsi" w:cstheme="minorHAnsi"/>
                  <w:sz w:val="16"/>
                  <w:szCs w:val="16"/>
                </w:rPr>
                <w:t>https://ucalgary.ca/policies/files/policies/student-academic-misconduct-procedure.pdf</w:t>
              </w:r>
            </w:hyperlink>
            <w:r w:rsidRPr="00D626BB">
              <w:rPr>
                <w:rFonts w:asciiTheme="minorHAnsi" w:hAnsiTheme="minorHAnsi" w:cstheme="minorHAnsi"/>
                <w:sz w:val="16"/>
                <w:szCs w:val="16"/>
              </w:rPr>
              <w:t>. Additional information is available on the Academic Integrity Website at</w:t>
            </w:r>
            <w:r w:rsidRPr="00D626BB">
              <w:rPr>
                <w:rStyle w:val="apple-converted-space"/>
                <w:rFonts w:asciiTheme="minorHAnsi" w:hAnsiTheme="minorHAnsi" w:cstheme="minorHAnsi"/>
                <w:sz w:val="16"/>
                <w:szCs w:val="16"/>
              </w:rPr>
              <w:t> </w:t>
            </w:r>
            <w:hyperlink r:id="rId19" w:history="1">
              <w:r w:rsidRPr="00D626BB">
                <w:rPr>
                  <w:rStyle w:val="Hyperlink"/>
                  <w:rFonts w:asciiTheme="minorHAnsi" w:hAnsiTheme="minorHAnsi" w:cstheme="minorHAnsi"/>
                  <w:sz w:val="16"/>
                  <w:szCs w:val="16"/>
                </w:rPr>
                <w:t>https://ucalgary.ca/student-services/student-success/learning/academic-integrity</w:t>
              </w:r>
            </w:hyperlink>
            <w:r w:rsidRPr="00D626BB">
              <w:rPr>
                <w:rStyle w:val="apple-converted-space"/>
                <w:rFonts w:asciiTheme="minorHAnsi" w:hAnsiTheme="minorHAnsi" w:cstheme="minorHAnsi"/>
                <w:sz w:val="16"/>
                <w:szCs w:val="16"/>
              </w:rPr>
              <w:t>.</w:t>
            </w:r>
            <w:r>
              <w:rPr>
                <w:rStyle w:val="apple-converted-space"/>
                <w:rFonts w:asciiTheme="minorHAnsi" w:hAnsiTheme="minorHAnsi" w:cstheme="minorHAnsi"/>
              </w:rPr>
              <w:t xml:space="preserve"> </w:t>
            </w:r>
            <w:r w:rsidRPr="00980FCE">
              <w:rPr>
                <w:rFonts w:asciiTheme="minorHAnsi" w:hAnsiTheme="minorHAnsi" w:cstheme="minorHAnsi"/>
              </w:rPr>
              <w:t xml:space="preserve"> </w:t>
            </w:r>
          </w:p>
        </w:tc>
      </w:tr>
      <w:tr w:rsidR="000534ED"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77777777" w:rsidR="000534ED" w:rsidRPr="004438E5" w:rsidRDefault="000534ED" w:rsidP="00875FD8">
            <w:pPr>
              <w:rPr>
                <w:rFonts w:ascii="Calibri" w:hAnsi="Calibri"/>
                <w:sz w:val="16"/>
                <w:szCs w:val="16"/>
              </w:rPr>
            </w:pPr>
            <w:r w:rsidRPr="004438E5">
              <w:rPr>
                <w:rFonts w:ascii="Calibri" w:hAnsi="Calibri"/>
                <w:sz w:val="16"/>
                <w:szCs w:val="16"/>
              </w:rPr>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20" w:history="1">
              <w:r w:rsidRPr="00D626BB">
                <w:rPr>
                  <w:rStyle w:val="Hyperlink"/>
                  <w:rFonts w:asciiTheme="minorHAnsi" w:hAnsiTheme="minorHAnsi" w:cstheme="minorHAnsi"/>
                  <w:sz w:val="16"/>
                  <w:szCs w:val="16"/>
                </w:rPr>
                <w:t>https://www.ucalgary.ca/policies/files/policies/electronic-communications-policy.pdf</w:t>
              </w:r>
            </w:hyperlink>
          </w:p>
        </w:tc>
      </w:tr>
      <w:tr w:rsidR="000534ED"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77777777" w:rsidR="000534ED" w:rsidRPr="004438E5" w:rsidRDefault="000534ED" w:rsidP="00875FD8">
            <w:pPr>
              <w:rPr>
                <w:rFonts w:ascii="Calibri" w:hAnsi="Calibri"/>
                <w:sz w:val="16"/>
                <w:szCs w:val="16"/>
              </w:rPr>
            </w:pPr>
            <w:r w:rsidRPr="00A6059E">
              <w:rPr>
                <w:rFonts w:asciiTheme="minorHAnsi" w:hAnsiTheme="minorHAnsi" w:cstheme="minorHAnsi"/>
                <w:sz w:val="16"/>
                <w:szCs w:val="16"/>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7777777" w:rsidR="000534ED" w:rsidRPr="00255E1B" w:rsidRDefault="000534ED" w:rsidP="00875FD8">
            <w:pPr>
              <w:rPr>
                <w:rFonts w:ascii="Calibri" w:hAnsi="Calibri"/>
                <w:sz w:val="16"/>
                <w:szCs w:val="16"/>
              </w:rPr>
            </w:pPr>
            <w:r w:rsidRPr="00A6059E">
              <w:rPr>
                <w:rFonts w:asciiTheme="minorHAnsi" w:hAnsiTheme="minorHAnsi"/>
                <w:sz w:val="16"/>
                <w:szCs w:val="16"/>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0534ED"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77777777" w:rsidR="000534ED" w:rsidRPr="004438E5" w:rsidRDefault="000534ED" w:rsidP="00875FD8">
            <w:pPr>
              <w:rPr>
                <w:rFonts w:ascii="Calibri" w:hAnsi="Calibri"/>
                <w:sz w:val="16"/>
                <w:szCs w:val="16"/>
              </w:rPr>
            </w:pPr>
            <w:r w:rsidRPr="004438E5">
              <w:rPr>
                <w:rFonts w:ascii="Calibri" w:hAnsi="Calibri"/>
                <w:sz w:val="16"/>
                <w:szCs w:val="16"/>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77777777" w:rsidR="000534ED" w:rsidRPr="00255E1B" w:rsidRDefault="000534ED" w:rsidP="00875FD8">
            <w:pPr>
              <w:rPr>
                <w:rFonts w:ascii="Calibri" w:hAnsi="Calibri"/>
                <w:sz w:val="16"/>
                <w:szCs w:val="16"/>
              </w:rPr>
            </w:pPr>
            <w:r w:rsidRPr="004649B6">
              <w:rPr>
                <w:rFonts w:asciiTheme="minorHAnsi" w:hAnsiTheme="minorHAnsi" w:cstheme="minorHAnsi"/>
                <w:sz w:val="16"/>
                <w:szCs w:val="16"/>
              </w:rPr>
              <w:t>All students are required to read the University of Calgary policy on Acceptable Use of Material Protected by Copyright (</w:t>
            </w:r>
            <w:hyperlink r:id="rId21" w:history="1">
              <w:r w:rsidRPr="004649B6">
                <w:rPr>
                  <w:rStyle w:val="Hyperlink"/>
                  <w:rFonts w:asciiTheme="minorHAnsi" w:hAnsiTheme="minorHAnsi" w:cstheme="minorHAnsi"/>
                  <w:sz w:val="16"/>
                  <w:szCs w:val="16"/>
                </w:rPr>
                <w:t>www.ucalgary.ca/policies/files/policies/acceptable-use-of-material-protected-by-copyright.pdf</w:t>
              </w:r>
            </w:hyperlink>
            <w:r w:rsidRPr="004649B6">
              <w:rPr>
                <w:rFonts w:asciiTheme="minorHAnsi" w:hAnsiTheme="minorHAnsi" w:cstheme="minorHAnsi"/>
                <w:sz w:val="16"/>
                <w:szCs w:val="16"/>
              </w:rPr>
              <w:t>) and requirements of the copyright act (</w:t>
            </w:r>
            <w:hyperlink r:id="rId22" w:history="1">
              <w:r w:rsidRPr="004649B6">
                <w:rPr>
                  <w:rStyle w:val="Hyperlink"/>
                  <w:rFonts w:asciiTheme="minorHAnsi" w:hAnsiTheme="minorHAnsi" w:cstheme="minorHAnsi"/>
                  <w:sz w:val="16"/>
                  <w:szCs w:val="16"/>
                </w:rPr>
                <w:t>https://laws-lois.justice.gc.ca/eng/acts/C-42/index.html</w:t>
              </w:r>
            </w:hyperlink>
            <w:r w:rsidRPr="004649B6">
              <w:rPr>
                <w:rFonts w:asciiTheme="minorHAnsi" w:hAnsiTheme="minorHAnsi" w:cstheme="minorHAnsi"/>
                <w:sz w:val="16"/>
                <w:szCs w:val="16"/>
              </w:rPr>
              <w:t xml:space="preserve">) to ensure they are aware of the consequences of unauthorised sharing of course materials (including instructor notes, electronic versions of textbooks </w:t>
            </w:r>
            <w:r w:rsidRPr="004649B6">
              <w:rPr>
                <w:rFonts w:asciiTheme="minorHAnsi" w:hAnsiTheme="minorHAnsi" w:cstheme="minorHAnsi"/>
                <w:sz w:val="16"/>
                <w:szCs w:val="16"/>
              </w:rPr>
              <w:lastRenderedPageBreak/>
              <w:t xml:space="preserve">etc.). Students who use material protected by copyright in violation of this policy may be disciplined under the Non-Academic Misconduct Policy </w:t>
            </w:r>
            <w:hyperlink r:id="rId23" w:history="1">
              <w:r w:rsidRPr="004649B6">
                <w:rPr>
                  <w:rStyle w:val="Hyperlink"/>
                  <w:rFonts w:asciiTheme="minorHAnsi" w:hAnsiTheme="minorHAnsi" w:cstheme="minorHAnsi"/>
                  <w:sz w:val="16"/>
                  <w:szCs w:val="16"/>
                </w:rPr>
                <w:t>https://www.ucalgary.ca/pubs/calendar/current/k.html</w:t>
              </w:r>
            </w:hyperlink>
            <w:r w:rsidRPr="004649B6">
              <w:rPr>
                <w:rFonts w:asciiTheme="minorHAnsi" w:hAnsiTheme="minorHAnsi" w:cstheme="minorHAnsi"/>
                <w:sz w:val="16"/>
                <w:szCs w:val="16"/>
              </w:rPr>
              <w:t>.</w:t>
            </w:r>
          </w:p>
        </w:tc>
      </w:tr>
      <w:tr w:rsidR="000534ED"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lastRenderedPageBreak/>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0534ED"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 xml:space="preserve">Please visit this link for important information on UCalgary’s student wellness and safety resources: </w:t>
            </w:r>
            <w:hyperlink r:id="rId24" w:history="1">
              <w:r w:rsidRPr="00BB1571">
                <w:rPr>
                  <w:rStyle w:val="Hyperlink"/>
                  <w:rFonts w:asciiTheme="minorHAnsi" w:hAnsiTheme="minorHAnsi"/>
                  <w:sz w:val="16"/>
                  <w:szCs w:val="16"/>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16"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16"/>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17"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7"/>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18"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18"/>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19"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9"/>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0"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0"/>
    </w:p>
    <w:p w14:paraId="70D26508" w14:textId="1677F939"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sidR="00644C04">
        <w:rPr>
          <w:rFonts w:ascii="Tw Cen MT" w:hAnsi="Tw Cen MT" w:cs="Arial"/>
          <w:sz w:val="24"/>
        </w:rPr>
        <w:t>Supervisor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1"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27ACF6D" w14:textId="77777777" w:rsidR="000534ED" w:rsidRDefault="000534ED" w:rsidP="000534ED"/>
    <w:p w14:paraId="70251F49" w14:textId="04377BFC" w:rsidR="00B51282" w:rsidRDefault="00506769"/>
    <w:p w14:paraId="0637712A" w14:textId="77777777" w:rsidR="00644C04" w:rsidRPr="001B2551" w:rsidRDefault="00644C04" w:rsidP="00644C04">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17FD0418" w14:textId="77777777" w:rsidR="00644C04" w:rsidRDefault="00644C04" w:rsidP="00644C04">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Pr>
          <w:rFonts w:ascii="Tw Cen MT" w:hAnsi="Tw Cen MT" w:cs="Arial"/>
          <w:sz w:val="24"/>
        </w:rPr>
        <w:t xml:space="preserve"> </w:t>
      </w:r>
      <w:r>
        <w:rPr>
          <w:rFonts w:ascii="Tw Cen MT" w:hAnsi="Tw Cen MT" w:cs="Arial"/>
          <w:sz w:val="24"/>
        </w:rPr>
        <w:fldChar w:fldCharType="begin">
          <w:ffData>
            <w:name w:val="Text25"/>
            <w:enabled/>
            <w:calcOnExit w:val="0"/>
            <w:textInput>
              <w:type w:val="date"/>
              <w:format w:val="d-MMM-yy"/>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5F9C3202" w14:textId="77777777" w:rsidR="00644C04" w:rsidRDefault="00644C04"/>
    <w:sectPr w:rsidR="00644C04" w:rsidSect="006E0318">
      <w:footerReference w:type="even" r:id="rId25"/>
      <w:footerReference w:type="default" r:id="rId26"/>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4CDE" w14:textId="77777777" w:rsidR="00506769" w:rsidRDefault="00506769" w:rsidP="00C97EA8">
      <w:r>
        <w:separator/>
      </w:r>
    </w:p>
  </w:endnote>
  <w:endnote w:type="continuationSeparator" w:id="0">
    <w:p w14:paraId="3F4B7B55" w14:textId="77777777" w:rsidR="00506769" w:rsidRDefault="00506769"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New Roman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EndPr>
      <w:rPr>
        <w:rStyle w:val="PageNumber"/>
      </w:rPr>
    </w:sdtEnd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EndPr>
      <w:rPr>
        <w:rStyle w:val="PageNumber"/>
      </w:rPr>
    </w:sdtEnd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A42B" w14:textId="77777777" w:rsidR="00506769" w:rsidRDefault="00506769" w:rsidP="00C97EA8">
      <w:r>
        <w:separator/>
      </w:r>
    </w:p>
  </w:footnote>
  <w:footnote w:type="continuationSeparator" w:id="0">
    <w:p w14:paraId="2691940A" w14:textId="77777777" w:rsidR="00506769" w:rsidRDefault="00506769"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2826F3"/>
    <w:rsid w:val="00506769"/>
    <w:rsid w:val="00587142"/>
    <w:rsid w:val="00607BC6"/>
    <w:rsid w:val="00644C04"/>
    <w:rsid w:val="006E0318"/>
    <w:rsid w:val="006E3B24"/>
    <w:rsid w:val="008F44F8"/>
    <w:rsid w:val="009F2EA6"/>
    <w:rsid w:val="00B301C8"/>
    <w:rsid w:val="00B92B68"/>
    <w:rsid w:val="00C849CC"/>
    <w:rsid w:val="00C97EA8"/>
    <w:rsid w:val="00CC1A41"/>
    <w:rsid w:val="00D01380"/>
    <w:rsid w:val="00EC16C1"/>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7450">
      <w:bodyDiv w:val="1"/>
      <w:marLeft w:val="0"/>
      <w:marRight w:val="0"/>
      <w:marTop w:val="0"/>
      <w:marBottom w:val="0"/>
      <w:divBdr>
        <w:top w:val="none" w:sz="0" w:space="0" w:color="auto"/>
        <w:left w:val="none" w:sz="0" w:space="0" w:color="auto"/>
        <w:bottom w:val="none" w:sz="0" w:space="0" w:color="auto"/>
        <w:right w:val="none" w:sz="0" w:space="0" w:color="auto"/>
      </w:divBdr>
    </w:div>
    <w:div w:id="1975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academic-schedule.html" TargetMode="External"/><Relationship Id="rId13" Type="http://schemas.openxmlformats.org/officeDocument/2006/relationships/hyperlink" Target="https://elearn.ucalgary.ca/guidelines-for-zoom/" TargetMode="External"/><Relationship Id="rId18" Type="http://schemas.openxmlformats.org/officeDocument/2006/relationships/hyperlink" Target="https://ucalgary.ca/policies/files/policies/student-academic-misconduct-procedure.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calgary.ca/policies/files/policies/acceptable-use-of-material-protected-by-copyright.pdf" TargetMode="External"/><Relationship Id="rId7" Type="http://schemas.openxmlformats.org/officeDocument/2006/relationships/image" Target="media/image1.jpeg"/><Relationship Id="rId12" Type="http://schemas.openxmlformats.org/officeDocument/2006/relationships/hyperlink" Target="https://ucalgary.ca/policies/files/policies/non-academic-misconduct-policy.pdf" TargetMode="External"/><Relationship Id="rId17" Type="http://schemas.openxmlformats.org/officeDocument/2006/relationships/hyperlink" Target="https://ucalgary.ca/policies/files/policies/student-academic-misconduct-policy.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access/" TargetMode="External"/><Relationship Id="rId20" Type="http://schemas.openxmlformats.org/officeDocument/2006/relationships/hyperlink" Target="https://www.ucalgary.ca/policies/files/policies/electronic-communications-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code-of-conduct.pdf" TargetMode="External"/><Relationship Id="rId24" Type="http://schemas.openxmlformats.org/officeDocument/2006/relationships/hyperlink" Target="https://www.ucalgary.ca/registrar/registration/course-outlines" TargetMode="External"/><Relationship Id="rId5" Type="http://schemas.openxmlformats.org/officeDocument/2006/relationships/footnotes" Target="footnotes.xml"/><Relationship Id="rId15" Type="http://schemas.openxmlformats.org/officeDocument/2006/relationships/hyperlink" Target="https://www.ucalgary.ca/policies/files/policies/procedure-for-accommodations-for-students-with-disabilities.pdf" TargetMode="External"/><Relationship Id="rId23" Type="http://schemas.openxmlformats.org/officeDocument/2006/relationships/hyperlink" Target="https://www.ucalgary.ca/pubs/calendar/current/k.html" TargetMode="External"/><Relationship Id="rId28" Type="http://schemas.openxmlformats.org/officeDocument/2006/relationships/theme" Target="theme/theme1.xml"/><Relationship Id="rId10" Type="http://schemas.openxmlformats.org/officeDocument/2006/relationships/hyperlink" Target="https://www.ucalgary.ca/pubs/calendar/grad/current/gs-h-2.html" TargetMode="External"/><Relationship Id="rId19" Type="http://schemas.openxmlformats.org/officeDocument/2006/relationships/hyperlink" Target="https://ucalgary.ca/student-services/student-success/learning/academic-integrity" TargetMode="External"/><Relationship Id="rId4" Type="http://schemas.openxmlformats.org/officeDocument/2006/relationships/webSettings" Target="webSettings.xml"/><Relationship Id="rId9" Type="http://schemas.openxmlformats.org/officeDocument/2006/relationships/hyperlink" Target="https://www.ucalgary.ca/pubs/calendar/current/academic-schedule.html" TargetMode="External"/><Relationship Id="rId14" Type="http://schemas.openxmlformats.org/officeDocument/2006/relationships/hyperlink" Target="https://ucalgary.ca/student-services/access/prospective-students/academic-accommodations" TargetMode="External"/><Relationship Id="rId22" Type="http://schemas.openxmlformats.org/officeDocument/2006/relationships/hyperlink" Target="https://laws-lois.justice.gc.ca/eng/acts/C-42/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2020-08-25T03:45:00Z</dcterms:created>
  <dcterms:modified xsi:type="dcterms:W3CDTF">2020-08-25T03:45:00Z</dcterms:modified>
</cp:coreProperties>
</file>